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6CA" w:rsidRDefault="0064041D" w:rsidP="00E176CA">
      <w:pPr>
        <w:autoSpaceDE w:val="0"/>
        <w:autoSpaceDN w:val="0"/>
        <w:adjustRightInd w:val="0"/>
        <w:jc w:val="center"/>
        <w:rPr>
          <w:b/>
          <w:bCs/>
          <w:color w:val="000000"/>
          <w:sz w:val="28"/>
          <w:szCs w:val="28"/>
          <w:shd w:val="clear" w:color="auto" w:fill="FFFFFF"/>
        </w:rPr>
      </w:pPr>
      <w:bookmarkStart w:id="0" w:name="_GoBack"/>
      <w:bookmarkEnd w:id="0"/>
      <w:r>
        <w:rPr>
          <w:b/>
          <w:bCs/>
          <w:color w:val="000000"/>
          <w:sz w:val="28"/>
          <w:szCs w:val="28"/>
          <w:shd w:val="clear" w:color="auto" w:fill="FFFFFF"/>
        </w:rPr>
        <w:t>PHỤ LỤC 1</w:t>
      </w:r>
    </w:p>
    <w:p w:rsidR="00E176CA" w:rsidRDefault="00E176CA" w:rsidP="00E176CA">
      <w:pPr>
        <w:autoSpaceDE w:val="0"/>
        <w:autoSpaceDN w:val="0"/>
        <w:adjustRightInd w:val="0"/>
        <w:jc w:val="center"/>
        <w:rPr>
          <w:b/>
          <w:bCs/>
          <w:color w:val="000000"/>
          <w:sz w:val="28"/>
          <w:szCs w:val="28"/>
          <w:shd w:val="clear" w:color="auto" w:fill="FFFFFF"/>
        </w:rPr>
      </w:pPr>
      <w:r>
        <w:rPr>
          <w:b/>
          <w:bCs/>
          <w:color w:val="000000"/>
          <w:sz w:val="28"/>
          <w:szCs w:val="28"/>
          <w:shd w:val="clear" w:color="auto" w:fill="FFFFFF"/>
        </w:rPr>
        <w:t xml:space="preserve">Các nội dung chất vấn tại kỳ họp </w:t>
      </w:r>
    </w:p>
    <w:p w:rsidR="00E176CA" w:rsidRDefault="00E176CA" w:rsidP="00E176CA">
      <w:pPr>
        <w:autoSpaceDE w:val="0"/>
        <w:autoSpaceDN w:val="0"/>
        <w:adjustRightInd w:val="0"/>
        <w:jc w:val="center"/>
        <w:rPr>
          <w:i/>
          <w:iCs/>
          <w:color w:val="000000"/>
          <w:sz w:val="26"/>
          <w:szCs w:val="26"/>
          <w:shd w:val="clear" w:color="auto" w:fill="FFFFFF"/>
        </w:rPr>
      </w:pPr>
      <w:r w:rsidRPr="00B04FB7">
        <w:rPr>
          <w:i/>
          <w:iCs/>
          <w:color w:val="000000"/>
          <w:sz w:val="26"/>
          <w:szCs w:val="26"/>
          <w:shd w:val="clear" w:color="auto" w:fill="FFFFFF"/>
        </w:rPr>
        <w:t xml:space="preserve">(Kèm theo Báo cáo số:           /BC-TTHĐND ngày       </w:t>
      </w:r>
      <w:r>
        <w:rPr>
          <w:i/>
          <w:iCs/>
          <w:color w:val="000000"/>
          <w:sz w:val="26"/>
          <w:szCs w:val="26"/>
          <w:shd w:val="clear" w:color="auto" w:fill="FFFFFF"/>
        </w:rPr>
        <w:t xml:space="preserve">tháng     </w:t>
      </w:r>
      <w:r w:rsidRPr="00B04FB7">
        <w:rPr>
          <w:i/>
          <w:iCs/>
          <w:color w:val="000000"/>
          <w:sz w:val="26"/>
          <w:szCs w:val="26"/>
          <w:shd w:val="clear" w:color="auto" w:fill="FFFFFF"/>
        </w:rPr>
        <w:t>năm 202</w:t>
      </w:r>
      <w:r w:rsidR="00F900B8">
        <w:rPr>
          <w:i/>
          <w:iCs/>
          <w:color w:val="000000"/>
          <w:sz w:val="26"/>
          <w:szCs w:val="26"/>
          <w:shd w:val="clear" w:color="auto" w:fill="FFFFFF"/>
        </w:rPr>
        <w:t>4</w:t>
      </w:r>
      <w:r w:rsidRPr="00B04FB7">
        <w:rPr>
          <w:i/>
          <w:iCs/>
          <w:color w:val="000000"/>
          <w:sz w:val="26"/>
          <w:szCs w:val="26"/>
          <w:shd w:val="clear" w:color="auto" w:fill="FFFFFF"/>
        </w:rPr>
        <w:t xml:space="preserve"> của Thường trực HĐND </w:t>
      </w:r>
      <w:r>
        <w:rPr>
          <w:i/>
          <w:iCs/>
          <w:color w:val="000000"/>
          <w:sz w:val="26"/>
          <w:szCs w:val="26"/>
          <w:shd w:val="clear" w:color="auto" w:fill="FFFFFF"/>
        </w:rPr>
        <w:t>huyện</w:t>
      </w:r>
      <w:r w:rsidRPr="00B04FB7">
        <w:rPr>
          <w:i/>
          <w:iCs/>
          <w:color w:val="000000"/>
          <w:sz w:val="26"/>
          <w:szCs w:val="26"/>
          <w:shd w:val="clear" w:color="auto" w:fill="FFFFFF"/>
        </w:rPr>
        <w:t>)</w:t>
      </w:r>
    </w:p>
    <w:p w:rsidR="00E176CA" w:rsidRPr="00B04FB7" w:rsidRDefault="00E176CA" w:rsidP="00E176CA">
      <w:pPr>
        <w:autoSpaceDE w:val="0"/>
        <w:autoSpaceDN w:val="0"/>
        <w:adjustRightInd w:val="0"/>
        <w:jc w:val="center"/>
        <w:rPr>
          <w:i/>
          <w:iCs/>
          <w:color w:val="000000"/>
          <w:sz w:val="26"/>
          <w:szCs w:val="26"/>
          <w:shd w:val="clear" w:color="auto" w:fill="FFFFFF"/>
        </w:rPr>
      </w:pPr>
      <w:r>
        <w:rPr>
          <w:i/>
          <w:iCs/>
          <w:noProof/>
          <w:color w:val="000000"/>
          <w:sz w:val="26"/>
          <w:szCs w:val="26"/>
        </w:rPr>
        <mc:AlternateContent>
          <mc:Choice Requires="wps">
            <w:drawing>
              <wp:anchor distT="0" distB="0" distL="114300" distR="114300" simplePos="0" relativeHeight="251659264" behindDoc="0" locked="0" layoutInCell="1" allowOverlap="1" wp14:anchorId="25F6FDB0" wp14:editId="0F6F0DBA">
                <wp:simplePos x="0" y="0"/>
                <wp:positionH relativeFrom="column">
                  <wp:posOffset>4274604</wp:posOffset>
                </wp:positionH>
                <wp:positionV relativeFrom="paragraph">
                  <wp:posOffset>52705</wp:posOffset>
                </wp:positionV>
                <wp:extent cx="664234"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642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2653FDE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36.6pt,4.15pt" to="388.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" strokecolor="black [3200]" strokeweight=".5pt">
                <v:stroke joinstyle="miter"/>
              </v:line>
            </w:pict>
          </mc:Fallback>
        </mc:AlternateContent>
      </w:r>
    </w:p>
    <w:tbl>
      <w:tblPr>
        <w:tblStyle w:val="TableGrid"/>
        <w:tblW w:w="15012" w:type="dxa"/>
        <w:jc w:val="center"/>
        <w:tblLook w:val="04A0" w:firstRow="1" w:lastRow="0" w:firstColumn="1" w:lastColumn="0" w:noHBand="0" w:noVBand="1"/>
      </w:tblPr>
      <w:tblGrid>
        <w:gridCol w:w="746"/>
        <w:gridCol w:w="3301"/>
        <w:gridCol w:w="9651"/>
        <w:gridCol w:w="1314"/>
      </w:tblGrid>
      <w:tr w:rsidR="00E176CA" w:rsidRPr="00CC2C88" w:rsidTr="00AD10A7">
        <w:trPr>
          <w:tblHeader/>
          <w:jc w:val="center"/>
        </w:trPr>
        <w:tc>
          <w:tcPr>
            <w:tcW w:w="746" w:type="dxa"/>
            <w:vAlign w:val="center"/>
          </w:tcPr>
          <w:p w:rsidR="00E176CA" w:rsidRPr="00CC2C88" w:rsidRDefault="00E176CA" w:rsidP="00AD10A7">
            <w:pPr>
              <w:autoSpaceDE w:val="0"/>
              <w:autoSpaceDN w:val="0"/>
              <w:adjustRightInd w:val="0"/>
              <w:spacing w:before="60" w:after="60"/>
              <w:jc w:val="center"/>
              <w:rPr>
                <w:b/>
                <w:bCs/>
                <w:color w:val="000000"/>
                <w:sz w:val="28"/>
                <w:szCs w:val="28"/>
                <w:shd w:val="clear" w:color="auto" w:fill="FFFFFF"/>
              </w:rPr>
            </w:pPr>
            <w:r w:rsidRPr="00CC2C88">
              <w:rPr>
                <w:b/>
                <w:bCs/>
                <w:color w:val="000000"/>
                <w:sz w:val="28"/>
                <w:szCs w:val="28"/>
                <w:shd w:val="clear" w:color="auto" w:fill="FFFFFF"/>
              </w:rPr>
              <w:t>TT</w:t>
            </w:r>
          </w:p>
        </w:tc>
        <w:tc>
          <w:tcPr>
            <w:tcW w:w="3301" w:type="dxa"/>
            <w:vAlign w:val="center"/>
          </w:tcPr>
          <w:p w:rsidR="00E176CA" w:rsidRPr="00CC2C88" w:rsidRDefault="00145A7D" w:rsidP="00AD10A7">
            <w:pPr>
              <w:autoSpaceDE w:val="0"/>
              <w:autoSpaceDN w:val="0"/>
              <w:adjustRightInd w:val="0"/>
              <w:spacing w:before="60" w:after="60"/>
              <w:jc w:val="center"/>
              <w:rPr>
                <w:b/>
                <w:bCs/>
                <w:color w:val="000000"/>
                <w:sz w:val="28"/>
                <w:szCs w:val="28"/>
                <w:shd w:val="clear" w:color="auto" w:fill="FFFFFF"/>
              </w:rPr>
            </w:pPr>
            <w:r>
              <w:rPr>
                <w:b/>
                <w:bCs/>
                <w:color w:val="000000"/>
                <w:sz w:val="28"/>
                <w:szCs w:val="28"/>
                <w:shd w:val="clear" w:color="auto" w:fill="FFFFFF"/>
              </w:rPr>
              <w:t>Đại biểu chất vấn</w:t>
            </w:r>
          </w:p>
        </w:tc>
        <w:tc>
          <w:tcPr>
            <w:tcW w:w="9651" w:type="dxa"/>
            <w:vAlign w:val="center"/>
          </w:tcPr>
          <w:p w:rsidR="00E176CA" w:rsidRPr="00CC2C88" w:rsidRDefault="00E176CA" w:rsidP="00145A7D">
            <w:pPr>
              <w:autoSpaceDE w:val="0"/>
              <w:autoSpaceDN w:val="0"/>
              <w:adjustRightInd w:val="0"/>
              <w:spacing w:before="60" w:after="60"/>
              <w:jc w:val="center"/>
              <w:rPr>
                <w:b/>
                <w:bCs/>
                <w:color w:val="000000"/>
                <w:sz w:val="28"/>
                <w:szCs w:val="28"/>
                <w:shd w:val="clear" w:color="auto" w:fill="FFFFFF"/>
              </w:rPr>
            </w:pPr>
            <w:r>
              <w:rPr>
                <w:b/>
                <w:bCs/>
                <w:color w:val="000000"/>
                <w:sz w:val="28"/>
                <w:szCs w:val="28"/>
                <w:shd w:val="clear" w:color="auto" w:fill="FFFFFF"/>
              </w:rPr>
              <w:t xml:space="preserve">Nội dung </w:t>
            </w:r>
            <w:r w:rsidR="00145A7D">
              <w:rPr>
                <w:b/>
                <w:bCs/>
                <w:color w:val="000000"/>
                <w:sz w:val="28"/>
                <w:szCs w:val="28"/>
                <w:shd w:val="clear" w:color="auto" w:fill="FFFFFF"/>
              </w:rPr>
              <w:t>chất vấn</w:t>
            </w:r>
          </w:p>
        </w:tc>
        <w:tc>
          <w:tcPr>
            <w:tcW w:w="1314" w:type="dxa"/>
            <w:vAlign w:val="center"/>
          </w:tcPr>
          <w:p w:rsidR="00E176CA" w:rsidRPr="00CC2C88" w:rsidRDefault="00E176CA" w:rsidP="00AD10A7">
            <w:pPr>
              <w:autoSpaceDE w:val="0"/>
              <w:autoSpaceDN w:val="0"/>
              <w:adjustRightInd w:val="0"/>
              <w:spacing w:before="60" w:after="60"/>
              <w:jc w:val="center"/>
              <w:rPr>
                <w:b/>
                <w:bCs/>
                <w:color w:val="000000"/>
                <w:sz w:val="28"/>
                <w:szCs w:val="28"/>
                <w:shd w:val="clear" w:color="auto" w:fill="FFFFFF"/>
              </w:rPr>
            </w:pPr>
            <w:r w:rsidRPr="00CC2C88">
              <w:rPr>
                <w:b/>
                <w:bCs/>
                <w:color w:val="000000"/>
                <w:sz w:val="28"/>
                <w:szCs w:val="28"/>
                <w:shd w:val="clear" w:color="auto" w:fill="FFFFFF"/>
              </w:rPr>
              <w:t>Ghi chú</w:t>
            </w:r>
          </w:p>
        </w:tc>
      </w:tr>
      <w:tr w:rsidR="00E176CA" w:rsidRPr="00CC2C88" w:rsidTr="00AD10A7">
        <w:trPr>
          <w:tblHeader/>
          <w:jc w:val="center"/>
        </w:trPr>
        <w:tc>
          <w:tcPr>
            <w:tcW w:w="15012" w:type="dxa"/>
            <w:gridSpan w:val="4"/>
            <w:vAlign w:val="center"/>
          </w:tcPr>
          <w:p w:rsidR="00E176CA" w:rsidRPr="00CC2C88" w:rsidRDefault="00E176CA" w:rsidP="00095E01">
            <w:pPr>
              <w:autoSpaceDE w:val="0"/>
              <w:autoSpaceDN w:val="0"/>
              <w:adjustRightInd w:val="0"/>
              <w:spacing w:before="60" w:after="60"/>
              <w:rPr>
                <w:b/>
                <w:bCs/>
                <w:color w:val="000000"/>
                <w:sz w:val="28"/>
                <w:szCs w:val="28"/>
                <w:shd w:val="clear" w:color="auto" w:fill="FFFFFF"/>
              </w:rPr>
            </w:pPr>
            <w:r>
              <w:rPr>
                <w:b/>
                <w:bCs/>
                <w:color w:val="000000"/>
                <w:sz w:val="28"/>
                <w:szCs w:val="28"/>
                <w:shd w:val="clear" w:color="auto" w:fill="FFFFFF"/>
              </w:rPr>
              <w:t xml:space="preserve">TỔNG </w:t>
            </w:r>
            <w:r w:rsidRPr="00095E01">
              <w:rPr>
                <w:b/>
                <w:bCs/>
                <w:color w:val="000000" w:themeColor="text1"/>
                <w:sz w:val="28"/>
                <w:szCs w:val="28"/>
                <w:shd w:val="clear" w:color="auto" w:fill="FFFFFF"/>
              </w:rPr>
              <w:t xml:space="preserve">CỘNG: </w:t>
            </w:r>
            <w:r w:rsidR="00095E01" w:rsidRPr="00095E01">
              <w:rPr>
                <w:b/>
                <w:bCs/>
                <w:color w:val="000000" w:themeColor="text1"/>
                <w:sz w:val="28"/>
                <w:szCs w:val="28"/>
                <w:shd w:val="clear" w:color="auto" w:fill="FFFFFF"/>
              </w:rPr>
              <w:t>13 nội dung</w:t>
            </w:r>
            <w:r w:rsidR="00910F06" w:rsidRPr="00095E01">
              <w:rPr>
                <w:b/>
                <w:bCs/>
                <w:color w:val="000000" w:themeColor="text1"/>
                <w:sz w:val="28"/>
                <w:szCs w:val="28"/>
                <w:shd w:val="clear" w:color="auto" w:fill="FFFFFF"/>
              </w:rPr>
              <w:t xml:space="preserve"> chất vấn</w:t>
            </w:r>
          </w:p>
        </w:tc>
      </w:tr>
      <w:tr w:rsidR="000A3D82" w:rsidRPr="00CC2C88" w:rsidTr="00AD10A7">
        <w:trPr>
          <w:tblHeader/>
          <w:jc w:val="center"/>
        </w:trPr>
        <w:tc>
          <w:tcPr>
            <w:tcW w:w="15012" w:type="dxa"/>
            <w:gridSpan w:val="4"/>
            <w:vAlign w:val="center"/>
          </w:tcPr>
          <w:p w:rsidR="000A3D82" w:rsidRDefault="000A3D82" w:rsidP="00910F06">
            <w:pPr>
              <w:autoSpaceDE w:val="0"/>
              <w:autoSpaceDN w:val="0"/>
              <w:adjustRightInd w:val="0"/>
              <w:spacing w:before="60" w:after="60"/>
              <w:rPr>
                <w:b/>
                <w:bCs/>
                <w:color w:val="000000"/>
                <w:sz w:val="28"/>
                <w:szCs w:val="28"/>
                <w:shd w:val="clear" w:color="auto" w:fill="FFFFFF"/>
              </w:rPr>
            </w:pPr>
            <w:r>
              <w:rPr>
                <w:b/>
                <w:bCs/>
                <w:color w:val="000000"/>
                <w:sz w:val="28"/>
                <w:szCs w:val="28"/>
                <w:shd w:val="clear" w:color="auto" w:fill="FFFFFF"/>
              </w:rPr>
              <w:t>Kỳ họp HĐND huyện</w:t>
            </w:r>
          </w:p>
        </w:tc>
      </w:tr>
      <w:tr w:rsidR="00E176CA" w:rsidRPr="00CC2C88" w:rsidTr="00AD10A7">
        <w:trPr>
          <w:jc w:val="center"/>
        </w:trPr>
        <w:tc>
          <w:tcPr>
            <w:tcW w:w="13698" w:type="dxa"/>
            <w:gridSpan w:val="3"/>
            <w:vAlign w:val="center"/>
          </w:tcPr>
          <w:p w:rsidR="00E176CA" w:rsidRPr="00D36F22" w:rsidRDefault="009E6987" w:rsidP="00146598">
            <w:pPr>
              <w:autoSpaceDE w:val="0"/>
              <w:autoSpaceDN w:val="0"/>
              <w:adjustRightInd w:val="0"/>
              <w:spacing w:before="60" w:after="60"/>
              <w:jc w:val="both"/>
              <w:rPr>
                <w:b/>
                <w:bCs/>
                <w:color w:val="000000"/>
                <w:sz w:val="28"/>
                <w:szCs w:val="28"/>
                <w:shd w:val="clear" w:color="auto" w:fill="FFFFFF"/>
              </w:rPr>
            </w:pPr>
            <w:r>
              <w:rPr>
                <w:b/>
                <w:bCs/>
                <w:color w:val="000000"/>
                <w:sz w:val="28"/>
                <w:szCs w:val="28"/>
                <w:shd w:val="clear" w:color="auto" w:fill="FFFFFF"/>
              </w:rPr>
              <w:t>I. Kỳ họp thứ 6</w:t>
            </w:r>
            <w:r w:rsidR="004D0A91">
              <w:rPr>
                <w:b/>
                <w:bCs/>
                <w:color w:val="000000"/>
                <w:sz w:val="28"/>
                <w:szCs w:val="28"/>
                <w:shd w:val="clear" w:color="auto" w:fill="FFFFFF"/>
              </w:rPr>
              <w:t xml:space="preserve">: </w:t>
            </w:r>
            <w:r w:rsidR="00146598">
              <w:rPr>
                <w:b/>
                <w:bCs/>
                <w:color w:val="000000"/>
                <w:sz w:val="28"/>
                <w:szCs w:val="28"/>
                <w:shd w:val="clear" w:color="auto" w:fill="FFFFFF"/>
              </w:rPr>
              <w:t>03</w:t>
            </w:r>
            <w:r w:rsidR="004D0A91">
              <w:rPr>
                <w:b/>
                <w:bCs/>
                <w:color w:val="000000"/>
                <w:sz w:val="28"/>
                <w:szCs w:val="28"/>
                <w:shd w:val="clear" w:color="auto" w:fill="FFFFFF"/>
              </w:rPr>
              <w:t xml:space="preserve"> ý kiến</w:t>
            </w:r>
          </w:p>
        </w:tc>
        <w:tc>
          <w:tcPr>
            <w:tcW w:w="1314" w:type="dxa"/>
            <w:vAlign w:val="center"/>
          </w:tcPr>
          <w:p w:rsidR="00E176CA" w:rsidRPr="00CC2C88" w:rsidRDefault="00E176CA" w:rsidP="00AD10A7">
            <w:pPr>
              <w:autoSpaceDE w:val="0"/>
              <w:autoSpaceDN w:val="0"/>
              <w:adjustRightInd w:val="0"/>
              <w:spacing w:before="60" w:after="60"/>
              <w:jc w:val="center"/>
              <w:rPr>
                <w:b/>
                <w:bCs/>
                <w:color w:val="000000"/>
                <w:sz w:val="28"/>
                <w:szCs w:val="28"/>
                <w:shd w:val="clear" w:color="auto" w:fill="FFFFFF"/>
              </w:rPr>
            </w:pPr>
          </w:p>
        </w:tc>
      </w:tr>
      <w:tr w:rsidR="00146598" w:rsidRPr="00CC2C88" w:rsidTr="00AD10A7">
        <w:trPr>
          <w:jc w:val="center"/>
        </w:trPr>
        <w:tc>
          <w:tcPr>
            <w:tcW w:w="746" w:type="dxa"/>
            <w:vMerge w:val="restart"/>
            <w:vAlign w:val="center"/>
          </w:tcPr>
          <w:p w:rsidR="00146598" w:rsidRPr="00146598" w:rsidRDefault="00146598" w:rsidP="00AD10A7">
            <w:pPr>
              <w:autoSpaceDE w:val="0"/>
              <w:autoSpaceDN w:val="0"/>
              <w:adjustRightInd w:val="0"/>
              <w:spacing w:before="60" w:after="60"/>
              <w:jc w:val="both"/>
              <w:rPr>
                <w:bCs/>
                <w:color w:val="FF0000"/>
                <w:sz w:val="28"/>
                <w:szCs w:val="28"/>
                <w:shd w:val="clear" w:color="auto" w:fill="FFFFFF"/>
              </w:rPr>
            </w:pPr>
            <w:r w:rsidRPr="00FE6933">
              <w:rPr>
                <w:bCs/>
                <w:color w:val="000000" w:themeColor="text1"/>
                <w:sz w:val="28"/>
                <w:szCs w:val="28"/>
                <w:shd w:val="clear" w:color="auto" w:fill="FFFFFF"/>
              </w:rPr>
              <w:t>1</w:t>
            </w:r>
          </w:p>
        </w:tc>
        <w:tc>
          <w:tcPr>
            <w:tcW w:w="3301" w:type="dxa"/>
            <w:vMerge w:val="restart"/>
          </w:tcPr>
          <w:p w:rsidR="00146598" w:rsidRPr="00146598" w:rsidRDefault="00A851B0" w:rsidP="00AD10A7">
            <w:pPr>
              <w:autoSpaceDE w:val="0"/>
              <w:autoSpaceDN w:val="0"/>
              <w:adjustRightInd w:val="0"/>
              <w:spacing w:before="60" w:after="60"/>
              <w:jc w:val="both"/>
              <w:rPr>
                <w:color w:val="FF0000"/>
                <w:sz w:val="28"/>
                <w:szCs w:val="28"/>
              </w:rPr>
            </w:pPr>
            <w:r>
              <w:rPr>
                <w:bCs/>
                <w:color w:val="000000"/>
                <w:sz w:val="28"/>
                <w:szCs w:val="28"/>
                <w:shd w:val="clear" w:color="auto" w:fill="FFFFFF"/>
                <w:lang w:val="vi-VN"/>
              </w:rPr>
              <w:t xml:space="preserve">Đại biểu Nguyễn Thị Hòa - Tổ </w:t>
            </w:r>
            <w:r>
              <w:rPr>
                <w:bCs/>
                <w:color w:val="000000"/>
                <w:sz w:val="28"/>
                <w:szCs w:val="28"/>
                <w:shd w:val="clear" w:color="auto" w:fill="FFFFFF"/>
              </w:rPr>
              <w:t xml:space="preserve">đại biểu số </w:t>
            </w:r>
            <w:r>
              <w:rPr>
                <w:bCs/>
                <w:color w:val="000000"/>
                <w:sz w:val="28"/>
                <w:szCs w:val="28"/>
                <w:shd w:val="clear" w:color="auto" w:fill="FFFFFF"/>
                <w:lang w:val="vi-VN"/>
              </w:rPr>
              <w:t xml:space="preserve">8 </w:t>
            </w:r>
            <w:r w:rsidRPr="00A851B0">
              <w:rPr>
                <w:bCs/>
                <w:color w:val="000000"/>
                <w:sz w:val="28"/>
                <w:szCs w:val="28"/>
                <w:shd w:val="clear" w:color="auto" w:fill="FFFFFF"/>
                <w:lang w:val="vi-VN"/>
              </w:rPr>
              <w:t>xã Đăk Trăm</w:t>
            </w:r>
          </w:p>
        </w:tc>
        <w:tc>
          <w:tcPr>
            <w:tcW w:w="9651" w:type="dxa"/>
            <w:vMerge w:val="restart"/>
          </w:tcPr>
          <w:p w:rsidR="00146598" w:rsidRPr="00D36F22" w:rsidRDefault="00A851B0" w:rsidP="00AD10A7">
            <w:pPr>
              <w:autoSpaceDE w:val="0"/>
              <w:autoSpaceDN w:val="0"/>
              <w:adjustRightInd w:val="0"/>
              <w:spacing w:before="60" w:after="60"/>
              <w:jc w:val="both"/>
              <w:rPr>
                <w:bCs/>
                <w:color w:val="000000"/>
                <w:sz w:val="28"/>
                <w:szCs w:val="28"/>
                <w:shd w:val="clear" w:color="auto" w:fill="FFFFFF"/>
              </w:rPr>
            </w:pPr>
            <w:r w:rsidRPr="00A851B0">
              <w:rPr>
                <w:bCs/>
                <w:color w:val="000000"/>
                <w:sz w:val="28"/>
                <w:szCs w:val="28"/>
                <w:shd w:val="clear" w:color="auto" w:fill="FFFFFF"/>
                <w:lang w:val="vi-VN"/>
              </w:rPr>
              <w:t>Trong 6 tháng đầu năm 2023, trên địa bàn huyện xảy ra nhiều vụ việc mà bị hại là trẻ em như: bị xâm hại tình dục, đuối nước. Vậy Ủy ban nhân dân huyện cần tăng cường giải pháp hữu hiệu nào để phòng, chống hiệu quả trong thời gian tới?</w:t>
            </w:r>
          </w:p>
        </w:tc>
        <w:tc>
          <w:tcPr>
            <w:tcW w:w="1314" w:type="dxa"/>
            <w:vAlign w:val="center"/>
          </w:tcPr>
          <w:p w:rsidR="00146598" w:rsidRPr="00CC2C88" w:rsidRDefault="00146598" w:rsidP="00AD10A7">
            <w:pPr>
              <w:autoSpaceDE w:val="0"/>
              <w:autoSpaceDN w:val="0"/>
              <w:adjustRightInd w:val="0"/>
              <w:spacing w:before="60" w:after="60"/>
              <w:jc w:val="center"/>
              <w:rPr>
                <w:b/>
                <w:bCs/>
                <w:color w:val="000000"/>
                <w:sz w:val="28"/>
                <w:szCs w:val="28"/>
                <w:shd w:val="clear" w:color="auto" w:fill="FFFFFF"/>
              </w:rPr>
            </w:pPr>
          </w:p>
        </w:tc>
      </w:tr>
      <w:tr w:rsidR="00146598" w:rsidRPr="00CC2C88" w:rsidTr="00AD10A7">
        <w:trPr>
          <w:jc w:val="center"/>
        </w:trPr>
        <w:tc>
          <w:tcPr>
            <w:tcW w:w="746" w:type="dxa"/>
            <w:vMerge/>
            <w:vAlign w:val="center"/>
          </w:tcPr>
          <w:p w:rsidR="00146598" w:rsidRPr="00D36F22" w:rsidRDefault="00146598" w:rsidP="00AD10A7">
            <w:pPr>
              <w:autoSpaceDE w:val="0"/>
              <w:autoSpaceDN w:val="0"/>
              <w:adjustRightInd w:val="0"/>
              <w:spacing w:before="60" w:after="60"/>
              <w:jc w:val="both"/>
              <w:rPr>
                <w:bCs/>
                <w:color w:val="000000"/>
                <w:sz w:val="28"/>
                <w:szCs w:val="28"/>
                <w:shd w:val="clear" w:color="auto" w:fill="FFFFFF"/>
              </w:rPr>
            </w:pPr>
          </w:p>
        </w:tc>
        <w:tc>
          <w:tcPr>
            <w:tcW w:w="3301" w:type="dxa"/>
            <w:vMerge/>
          </w:tcPr>
          <w:p w:rsidR="00146598" w:rsidRPr="00D36F22" w:rsidRDefault="00146598" w:rsidP="00AD10A7">
            <w:pPr>
              <w:autoSpaceDE w:val="0"/>
              <w:autoSpaceDN w:val="0"/>
              <w:adjustRightInd w:val="0"/>
              <w:spacing w:before="60" w:after="60"/>
              <w:jc w:val="both"/>
              <w:rPr>
                <w:sz w:val="28"/>
                <w:szCs w:val="28"/>
              </w:rPr>
            </w:pPr>
          </w:p>
        </w:tc>
        <w:tc>
          <w:tcPr>
            <w:tcW w:w="9651" w:type="dxa"/>
            <w:vMerge/>
          </w:tcPr>
          <w:p w:rsidR="00146598" w:rsidRPr="00D36F22" w:rsidRDefault="00146598" w:rsidP="00AD10A7">
            <w:pPr>
              <w:autoSpaceDE w:val="0"/>
              <w:autoSpaceDN w:val="0"/>
              <w:adjustRightInd w:val="0"/>
              <w:spacing w:before="60" w:after="60"/>
              <w:jc w:val="both"/>
              <w:rPr>
                <w:bCs/>
                <w:color w:val="000000"/>
                <w:sz w:val="28"/>
                <w:szCs w:val="28"/>
                <w:shd w:val="clear" w:color="auto" w:fill="FFFFFF"/>
              </w:rPr>
            </w:pPr>
          </w:p>
        </w:tc>
        <w:tc>
          <w:tcPr>
            <w:tcW w:w="1314" w:type="dxa"/>
            <w:vAlign w:val="center"/>
          </w:tcPr>
          <w:p w:rsidR="00146598" w:rsidRPr="00CC2C88" w:rsidRDefault="00146598" w:rsidP="00AD10A7">
            <w:pPr>
              <w:autoSpaceDE w:val="0"/>
              <w:autoSpaceDN w:val="0"/>
              <w:adjustRightInd w:val="0"/>
              <w:spacing w:before="60" w:after="60"/>
              <w:jc w:val="center"/>
              <w:rPr>
                <w:b/>
                <w:bCs/>
                <w:color w:val="000000"/>
                <w:sz w:val="28"/>
                <w:szCs w:val="28"/>
                <w:shd w:val="clear" w:color="auto" w:fill="FFFFFF"/>
              </w:rPr>
            </w:pPr>
          </w:p>
        </w:tc>
      </w:tr>
      <w:tr w:rsidR="000A3D82" w:rsidRPr="00CC2C88" w:rsidTr="00AD10A7">
        <w:trPr>
          <w:jc w:val="center"/>
        </w:trPr>
        <w:tc>
          <w:tcPr>
            <w:tcW w:w="746" w:type="dxa"/>
            <w:vAlign w:val="center"/>
          </w:tcPr>
          <w:p w:rsidR="000A3D82" w:rsidRPr="00D36F22" w:rsidRDefault="00146598" w:rsidP="00AD10A7">
            <w:pPr>
              <w:autoSpaceDE w:val="0"/>
              <w:autoSpaceDN w:val="0"/>
              <w:adjustRightInd w:val="0"/>
              <w:spacing w:before="60" w:after="60"/>
              <w:jc w:val="both"/>
              <w:rPr>
                <w:bCs/>
                <w:color w:val="000000"/>
                <w:sz w:val="28"/>
                <w:szCs w:val="28"/>
                <w:shd w:val="clear" w:color="auto" w:fill="FFFFFF"/>
              </w:rPr>
            </w:pPr>
            <w:r>
              <w:rPr>
                <w:bCs/>
                <w:color w:val="000000"/>
                <w:sz w:val="28"/>
                <w:szCs w:val="28"/>
                <w:shd w:val="clear" w:color="auto" w:fill="FFFFFF"/>
              </w:rPr>
              <w:t>2</w:t>
            </w:r>
          </w:p>
        </w:tc>
        <w:tc>
          <w:tcPr>
            <w:tcW w:w="3301" w:type="dxa"/>
          </w:tcPr>
          <w:p w:rsidR="000A3D82" w:rsidRPr="00D36F22" w:rsidRDefault="00146598" w:rsidP="00AD10A7">
            <w:pPr>
              <w:autoSpaceDE w:val="0"/>
              <w:autoSpaceDN w:val="0"/>
              <w:adjustRightInd w:val="0"/>
              <w:spacing w:before="60" w:after="60"/>
              <w:jc w:val="both"/>
              <w:rPr>
                <w:sz w:val="28"/>
                <w:szCs w:val="28"/>
              </w:rPr>
            </w:pPr>
            <w:r>
              <w:rPr>
                <w:sz w:val="28"/>
                <w:szCs w:val="28"/>
              </w:rPr>
              <w:t>Đại biểu Nguyễn Thị Thuỳ Dương – Tổ đại biểu số 1 thị trấn Đăk Tô</w:t>
            </w:r>
          </w:p>
        </w:tc>
        <w:tc>
          <w:tcPr>
            <w:tcW w:w="9651" w:type="dxa"/>
          </w:tcPr>
          <w:p w:rsidR="00146598" w:rsidRPr="00146598" w:rsidRDefault="00146598" w:rsidP="00146598">
            <w:pPr>
              <w:tabs>
                <w:tab w:val="left" w:pos="1995"/>
              </w:tabs>
              <w:rPr>
                <w:sz w:val="28"/>
                <w:szCs w:val="28"/>
              </w:rPr>
            </w:pPr>
            <w:r w:rsidRPr="00146598">
              <w:rPr>
                <w:sz w:val="28"/>
                <w:szCs w:val="28"/>
              </w:rPr>
              <w:t xml:space="preserve">Thực hiện Chương trình “Mở rộng quy mô vệ sinh và nước sạch nông thôn dựa trên kết quả” vay vốn Ngân hàng thế giới tỉnh Kon Tum giai đoạn 2016-2022, trên địa bàn huyện Đăk Tô đã triển khai đầu tư 03 công trình gồm: Công trình cấp nước sinh hoạt trung tâm xã Đăk Trăm 262 đấu nối; cấp nước sinh hoạt thôn 2, thôn 3, xã Diên Bình 386 đấu nối; cấp nước sinh hoạt xã Ngọk Tụ 320 đấu nối. Hiện Trung tâm Môi trường và Dịch vụ đô thị huyện tổ chức quản lý, vận hành cấp nước sinh hoạt cho nhân dân theo hình thức sử dụng nước có thu tiền với mức giá tạm thời </w:t>
            </w:r>
            <w:r w:rsidRPr="00146598">
              <w:rPr>
                <w:bCs/>
                <w:sz w:val="28"/>
                <w:szCs w:val="28"/>
              </w:rPr>
              <w:t>5.000 đồng/m</w:t>
            </w:r>
            <w:r w:rsidRPr="00146598">
              <w:rPr>
                <w:bCs/>
                <w:sz w:val="28"/>
                <w:szCs w:val="28"/>
                <w:vertAlign w:val="superscript"/>
              </w:rPr>
              <w:t>3</w:t>
            </w:r>
            <w:r w:rsidRPr="00146598">
              <w:rPr>
                <w:bCs/>
                <w:sz w:val="28"/>
                <w:szCs w:val="28"/>
              </w:rPr>
              <w:t xml:space="preserve"> nước</w:t>
            </w:r>
            <w:r w:rsidRPr="00146598">
              <w:rPr>
                <w:sz w:val="28"/>
                <w:szCs w:val="28"/>
              </w:rPr>
              <w:t xml:space="preserve">. </w:t>
            </w:r>
          </w:p>
          <w:p w:rsidR="00146598" w:rsidRPr="00146598" w:rsidRDefault="00146598" w:rsidP="00146598">
            <w:pPr>
              <w:tabs>
                <w:tab w:val="left" w:pos="1995"/>
              </w:tabs>
              <w:rPr>
                <w:bCs/>
                <w:sz w:val="28"/>
                <w:szCs w:val="28"/>
              </w:rPr>
            </w:pPr>
            <w:r w:rsidRPr="00146598">
              <w:rPr>
                <w:sz w:val="28"/>
                <w:szCs w:val="28"/>
              </w:rPr>
              <w:t>Tuy nhiên, qua khảo sát thực tế và phản ảnh của nhân dân, một số công chưa đưa vào sử dụng đã hư hỏng nhiều phải sửa chữa như công trình nước sinh hoạt trung tâm xã Đăk Trăm</w:t>
            </w:r>
            <w:r w:rsidRPr="00146598">
              <w:rPr>
                <w:sz w:val="28"/>
                <w:szCs w:val="28"/>
                <w:vertAlign w:val="superscript"/>
              </w:rPr>
              <w:footnoteReference w:id="1"/>
            </w:r>
            <w:r w:rsidRPr="00146598">
              <w:rPr>
                <w:sz w:val="28"/>
                <w:szCs w:val="28"/>
              </w:rPr>
              <w:t xml:space="preserve">; số lượng người dân tham gia sử dụng nước ít (nhiều hộ khóa đồng hồ không sử dụng như ở xã Đăk Trăm, Ngọc Tụ); đến nay vẫn chưa </w:t>
            </w:r>
            <w:r w:rsidRPr="00146598">
              <w:rPr>
                <w:bCs/>
                <w:sz w:val="28"/>
                <w:szCs w:val="28"/>
              </w:rPr>
              <w:t xml:space="preserve">hoàn thành việc xây dựng phương án giá nước để làm cơ sở thu phí sử dụng nước tại các xã; </w:t>
            </w:r>
            <w:r w:rsidRPr="00146598">
              <w:rPr>
                <w:sz w:val="28"/>
                <w:szCs w:val="28"/>
              </w:rPr>
              <w:t xml:space="preserve">số tiền thu được </w:t>
            </w:r>
            <w:r w:rsidRPr="00146598">
              <w:rPr>
                <w:bCs/>
                <w:sz w:val="28"/>
                <w:szCs w:val="28"/>
              </w:rPr>
              <w:t xml:space="preserve">không đủ để chi thực hiện quản lý, vận hành, bảo dưỡng thường xuyên các công trình (thời gian qua ngân sách huyện phải hỗ trợ hơn 200 </w:t>
            </w:r>
            <w:r w:rsidRPr="00146598">
              <w:rPr>
                <w:bCs/>
                <w:sz w:val="28"/>
                <w:szCs w:val="28"/>
              </w:rPr>
              <w:lastRenderedPageBreak/>
              <w:t xml:space="preserve">triệu đồng cho nội dung này). </w:t>
            </w:r>
          </w:p>
          <w:p w:rsidR="00146598" w:rsidRPr="00146598" w:rsidRDefault="00146598" w:rsidP="00146598">
            <w:pPr>
              <w:tabs>
                <w:tab w:val="left" w:pos="1995"/>
              </w:tabs>
              <w:rPr>
                <w:bCs/>
                <w:sz w:val="28"/>
                <w:szCs w:val="28"/>
              </w:rPr>
            </w:pPr>
            <w:r w:rsidRPr="00146598">
              <w:rPr>
                <w:bCs/>
                <w:sz w:val="28"/>
                <w:szCs w:val="28"/>
              </w:rPr>
              <w:t>Với vai trò là Thủ trưởng cơ quan quản lý nhà nước về lĩnh vực nước sạch và vệ sinh môi trường nông thôn, đề nghị đồng chí Trưởng Phòng Nông nghiệp và PTNT cho biết nguyên nhân và trách nhiệm của đơn vị, của chủ đầu tư, của đơn vị quản lý vận hành công trình và của chính quyền địa phương như thế nào đối với các tồn tại nêu trên; đề xuất giải pháp chỉ đạo khắc phục đảm bảo các công trình vận hành ổn định, bền vững, thu đủ bù đắp chi và nâng cao tỷ lệ người dân tham gia đấu nối đạt chỉ tiêu Chương trình đề ra.</w:t>
            </w:r>
          </w:p>
          <w:p w:rsidR="000A3D82" w:rsidRPr="00146598" w:rsidRDefault="000A3D82" w:rsidP="00146598">
            <w:pPr>
              <w:tabs>
                <w:tab w:val="left" w:pos="1995"/>
              </w:tabs>
              <w:rPr>
                <w:sz w:val="28"/>
                <w:szCs w:val="28"/>
              </w:rPr>
            </w:pPr>
          </w:p>
        </w:tc>
        <w:tc>
          <w:tcPr>
            <w:tcW w:w="1314" w:type="dxa"/>
            <w:vAlign w:val="center"/>
          </w:tcPr>
          <w:p w:rsidR="000A3D82" w:rsidRPr="00CC2C88" w:rsidRDefault="000A3D82" w:rsidP="00AD10A7">
            <w:pPr>
              <w:autoSpaceDE w:val="0"/>
              <w:autoSpaceDN w:val="0"/>
              <w:adjustRightInd w:val="0"/>
              <w:spacing w:before="60" w:after="60"/>
              <w:jc w:val="center"/>
              <w:rPr>
                <w:b/>
                <w:bCs/>
                <w:color w:val="000000"/>
                <w:sz w:val="28"/>
                <w:szCs w:val="28"/>
                <w:shd w:val="clear" w:color="auto" w:fill="FFFFFF"/>
              </w:rPr>
            </w:pPr>
          </w:p>
        </w:tc>
      </w:tr>
      <w:tr w:rsidR="000A3D82" w:rsidRPr="00CC2C88" w:rsidTr="00AD10A7">
        <w:trPr>
          <w:jc w:val="center"/>
        </w:trPr>
        <w:tc>
          <w:tcPr>
            <w:tcW w:w="746" w:type="dxa"/>
            <w:vAlign w:val="center"/>
          </w:tcPr>
          <w:p w:rsidR="000A3D82" w:rsidRPr="00D36F22" w:rsidRDefault="00146598" w:rsidP="00AD10A7">
            <w:pPr>
              <w:autoSpaceDE w:val="0"/>
              <w:autoSpaceDN w:val="0"/>
              <w:adjustRightInd w:val="0"/>
              <w:spacing w:before="60" w:after="60"/>
              <w:jc w:val="both"/>
              <w:rPr>
                <w:bCs/>
                <w:color w:val="000000"/>
                <w:sz w:val="28"/>
                <w:szCs w:val="28"/>
                <w:shd w:val="clear" w:color="auto" w:fill="FFFFFF"/>
              </w:rPr>
            </w:pPr>
            <w:r>
              <w:rPr>
                <w:bCs/>
                <w:color w:val="000000"/>
                <w:sz w:val="28"/>
                <w:szCs w:val="28"/>
                <w:shd w:val="clear" w:color="auto" w:fill="FFFFFF"/>
              </w:rPr>
              <w:lastRenderedPageBreak/>
              <w:t>3</w:t>
            </w:r>
          </w:p>
        </w:tc>
        <w:tc>
          <w:tcPr>
            <w:tcW w:w="3301" w:type="dxa"/>
          </w:tcPr>
          <w:p w:rsidR="000A3D82" w:rsidRPr="00D36F22" w:rsidRDefault="00146598" w:rsidP="00AD10A7">
            <w:pPr>
              <w:autoSpaceDE w:val="0"/>
              <w:autoSpaceDN w:val="0"/>
              <w:adjustRightInd w:val="0"/>
              <w:spacing w:before="60" w:after="60"/>
              <w:jc w:val="both"/>
              <w:rPr>
                <w:sz w:val="28"/>
                <w:szCs w:val="28"/>
              </w:rPr>
            </w:pPr>
            <w:r>
              <w:rPr>
                <w:sz w:val="28"/>
                <w:szCs w:val="28"/>
              </w:rPr>
              <w:t>Đại biểu Phạm Ngọc Cảnh – Tổ đại biểu số 2 xã Diên Bình</w:t>
            </w:r>
          </w:p>
        </w:tc>
        <w:tc>
          <w:tcPr>
            <w:tcW w:w="9651" w:type="dxa"/>
          </w:tcPr>
          <w:p w:rsidR="000A3D82" w:rsidRDefault="003115EB" w:rsidP="00AD10A7">
            <w:pPr>
              <w:autoSpaceDE w:val="0"/>
              <w:autoSpaceDN w:val="0"/>
              <w:adjustRightInd w:val="0"/>
              <w:spacing w:before="60" w:after="60"/>
              <w:jc w:val="both"/>
              <w:rPr>
                <w:bCs/>
                <w:color w:val="000000"/>
                <w:sz w:val="28"/>
                <w:szCs w:val="28"/>
                <w:shd w:val="clear" w:color="auto" w:fill="FFFFFF"/>
              </w:rPr>
            </w:pPr>
            <w:r w:rsidRPr="003115EB">
              <w:rPr>
                <w:bCs/>
                <w:color w:val="000000"/>
                <w:sz w:val="28"/>
                <w:szCs w:val="28"/>
                <w:shd w:val="clear" w:color="auto" w:fill="FFFFFF"/>
              </w:rPr>
              <w:t>Hằng năm, tình trạng đuối nước và tự tử trên địa bàn huyện vẫn thường xảy ra, trong đó có người dân tộc thiểu số chiếm tỷ lệ tương đối cao. UBND huyện đã có những biện pháp, giải pháp để hạn chế tình trạng trên như thế nào?</w:t>
            </w:r>
          </w:p>
        </w:tc>
        <w:tc>
          <w:tcPr>
            <w:tcW w:w="1314" w:type="dxa"/>
            <w:vAlign w:val="center"/>
          </w:tcPr>
          <w:p w:rsidR="000A3D82" w:rsidRPr="00CC2C88" w:rsidRDefault="000A3D82" w:rsidP="00AD10A7">
            <w:pPr>
              <w:autoSpaceDE w:val="0"/>
              <w:autoSpaceDN w:val="0"/>
              <w:adjustRightInd w:val="0"/>
              <w:spacing w:before="60" w:after="60"/>
              <w:jc w:val="center"/>
              <w:rPr>
                <w:b/>
                <w:bCs/>
                <w:color w:val="000000"/>
                <w:sz w:val="28"/>
                <w:szCs w:val="28"/>
                <w:shd w:val="clear" w:color="auto" w:fill="FFFFFF"/>
              </w:rPr>
            </w:pPr>
          </w:p>
        </w:tc>
      </w:tr>
      <w:tr w:rsidR="004D0A91" w:rsidRPr="00CC2C88" w:rsidTr="00727C65">
        <w:trPr>
          <w:jc w:val="center"/>
        </w:trPr>
        <w:tc>
          <w:tcPr>
            <w:tcW w:w="13698" w:type="dxa"/>
            <w:gridSpan w:val="3"/>
            <w:vAlign w:val="center"/>
          </w:tcPr>
          <w:p w:rsidR="004D0A91" w:rsidRPr="00D36F22" w:rsidRDefault="004D0A91" w:rsidP="00AD10A7">
            <w:pPr>
              <w:autoSpaceDE w:val="0"/>
              <w:autoSpaceDN w:val="0"/>
              <w:adjustRightInd w:val="0"/>
              <w:spacing w:before="60" w:after="60"/>
              <w:jc w:val="both"/>
              <w:rPr>
                <w:bCs/>
                <w:color w:val="000000"/>
                <w:sz w:val="28"/>
                <w:szCs w:val="28"/>
                <w:shd w:val="clear" w:color="auto" w:fill="FFFFFF"/>
              </w:rPr>
            </w:pPr>
            <w:r w:rsidRPr="00D36F22">
              <w:rPr>
                <w:b/>
                <w:bCs/>
                <w:color w:val="000000"/>
                <w:sz w:val="28"/>
                <w:szCs w:val="28"/>
                <w:shd w:val="clear" w:color="auto" w:fill="FFFFFF"/>
              </w:rPr>
              <w:t xml:space="preserve">I. </w:t>
            </w:r>
            <w:r w:rsidR="000A3D82">
              <w:rPr>
                <w:b/>
                <w:bCs/>
                <w:color w:val="000000"/>
                <w:sz w:val="28"/>
                <w:szCs w:val="28"/>
                <w:shd w:val="clear" w:color="auto" w:fill="FFFFFF"/>
              </w:rPr>
              <w:t xml:space="preserve">Kỳ họp thứ 7: </w:t>
            </w:r>
            <w:r w:rsidR="0070644D">
              <w:rPr>
                <w:b/>
                <w:bCs/>
                <w:color w:val="000000"/>
                <w:sz w:val="28"/>
                <w:szCs w:val="28"/>
                <w:shd w:val="clear" w:color="auto" w:fill="FFFFFF"/>
              </w:rPr>
              <w:t>0</w:t>
            </w:r>
            <w:r w:rsidR="000A3D82">
              <w:rPr>
                <w:b/>
                <w:bCs/>
                <w:color w:val="000000"/>
                <w:sz w:val="28"/>
                <w:szCs w:val="28"/>
                <w:shd w:val="clear" w:color="auto" w:fill="FFFFFF"/>
              </w:rPr>
              <w:t>3</w:t>
            </w:r>
            <w:r>
              <w:rPr>
                <w:b/>
                <w:bCs/>
                <w:color w:val="000000"/>
                <w:sz w:val="28"/>
                <w:szCs w:val="28"/>
                <w:shd w:val="clear" w:color="auto" w:fill="FFFFFF"/>
              </w:rPr>
              <w:t xml:space="preserve"> ý kiến</w:t>
            </w:r>
          </w:p>
        </w:tc>
        <w:tc>
          <w:tcPr>
            <w:tcW w:w="1314" w:type="dxa"/>
            <w:vAlign w:val="center"/>
          </w:tcPr>
          <w:p w:rsidR="004D0A91" w:rsidRPr="00CC2C88" w:rsidRDefault="004D0A91" w:rsidP="00AD10A7">
            <w:pPr>
              <w:autoSpaceDE w:val="0"/>
              <w:autoSpaceDN w:val="0"/>
              <w:adjustRightInd w:val="0"/>
              <w:spacing w:before="60" w:after="60"/>
              <w:jc w:val="center"/>
              <w:rPr>
                <w:b/>
                <w:bCs/>
                <w:color w:val="000000"/>
                <w:sz w:val="28"/>
                <w:szCs w:val="28"/>
                <w:shd w:val="clear" w:color="auto" w:fill="FFFFFF"/>
              </w:rPr>
            </w:pPr>
          </w:p>
        </w:tc>
      </w:tr>
      <w:tr w:rsidR="004D0A91" w:rsidRPr="00CC2C88" w:rsidTr="00AD10A7">
        <w:trPr>
          <w:jc w:val="center"/>
        </w:trPr>
        <w:tc>
          <w:tcPr>
            <w:tcW w:w="746" w:type="dxa"/>
            <w:vAlign w:val="center"/>
          </w:tcPr>
          <w:p w:rsidR="004D0A91" w:rsidRPr="00D36F22" w:rsidRDefault="004D0A91" w:rsidP="004D0A91">
            <w:pPr>
              <w:autoSpaceDE w:val="0"/>
              <w:autoSpaceDN w:val="0"/>
              <w:adjustRightInd w:val="0"/>
              <w:spacing w:before="60" w:after="60"/>
              <w:jc w:val="both"/>
              <w:rPr>
                <w:bCs/>
                <w:color w:val="000000"/>
                <w:sz w:val="28"/>
                <w:szCs w:val="28"/>
                <w:shd w:val="clear" w:color="auto" w:fill="FFFFFF"/>
              </w:rPr>
            </w:pPr>
            <w:r w:rsidRPr="00D36F22">
              <w:rPr>
                <w:bCs/>
                <w:color w:val="000000"/>
                <w:sz w:val="28"/>
                <w:szCs w:val="28"/>
                <w:shd w:val="clear" w:color="auto" w:fill="FFFFFF"/>
              </w:rPr>
              <w:t>1</w:t>
            </w:r>
          </w:p>
        </w:tc>
        <w:tc>
          <w:tcPr>
            <w:tcW w:w="3301" w:type="dxa"/>
          </w:tcPr>
          <w:p w:rsidR="004D0A91" w:rsidRPr="00D36F22" w:rsidRDefault="000A3D82" w:rsidP="000A3D82">
            <w:pPr>
              <w:autoSpaceDE w:val="0"/>
              <w:autoSpaceDN w:val="0"/>
              <w:adjustRightInd w:val="0"/>
              <w:spacing w:before="60" w:after="60"/>
              <w:jc w:val="both"/>
              <w:rPr>
                <w:sz w:val="28"/>
                <w:szCs w:val="28"/>
              </w:rPr>
            </w:pPr>
            <w:r>
              <w:rPr>
                <w:sz w:val="28"/>
                <w:szCs w:val="28"/>
              </w:rPr>
              <w:t>Đại biểu Phạm Ngọc Cảnh – Tổ đại biểu số 2 xã Diên Bình</w:t>
            </w:r>
          </w:p>
        </w:tc>
        <w:tc>
          <w:tcPr>
            <w:tcW w:w="9651" w:type="dxa"/>
          </w:tcPr>
          <w:p w:rsidR="004D0A91" w:rsidRPr="00D36F22" w:rsidRDefault="000A3D82" w:rsidP="000A3D82">
            <w:pPr>
              <w:autoSpaceDE w:val="0"/>
              <w:autoSpaceDN w:val="0"/>
              <w:adjustRightInd w:val="0"/>
              <w:spacing w:before="60" w:after="60"/>
              <w:jc w:val="both"/>
              <w:rPr>
                <w:bCs/>
                <w:color w:val="000000"/>
                <w:sz w:val="28"/>
                <w:szCs w:val="28"/>
                <w:shd w:val="clear" w:color="auto" w:fill="FFFFFF"/>
              </w:rPr>
            </w:pPr>
            <w:r w:rsidRPr="000A3D82">
              <w:rPr>
                <w:bCs/>
                <w:color w:val="000000"/>
                <w:sz w:val="28"/>
                <w:szCs w:val="28"/>
                <w:shd w:val="clear" w:color="auto" w:fill="FFFFFF"/>
              </w:rPr>
              <w:t>Hiện nay, tình trạng bạo lực học đường có chiều hướng gia tăng và tình trạng học sinh sử dụng thuốc lá điện tử trong các đơn vị trường học trên địa bàn huyên. Đề nghị đồng chí Trưởng phòng cho biết: Với vai trò là Trưởng phòng - trực tiếp tham mưu UBND huyện trong lĩnh vực Giáo dục và Đào tạo, đồng chí đã tham mưu, đề xuất UBND huyện những giải pháp gì để hạn chế, ngăn chặn tình trạng trên?.</w:t>
            </w:r>
          </w:p>
        </w:tc>
        <w:tc>
          <w:tcPr>
            <w:tcW w:w="1314" w:type="dxa"/>
            <w:vAlign w:val="center"/>
          </w:tcPr>
          <w:p w:rsidR="004D0A91" w:rsidRPr="00CC2C88" w:rsidRDefault="004D0A91" w:rsidP="004D0A91">
            <w:pPr>
              <w:autoSpaceDE w:val="0"/>
              <w:autoSpaceDN w:val="0"/>
              <w:adjustRightInd w:val="0"/>
              <w:spacing w:before="60" w:after="60"/>
              <w:jc w:val="center"/>
              <w:rPr>
                <w:b/>
                <w:bCs/>
                <w:color w:val="000000"/>
                <w:sz w:val="28"/>
                <w:szCs w:val="28"/>
                <w:shd w:val="clear" w:color="auto" w:fill="FFFFFF"/>
              </w:rPr>
            </w:pPr>
          </w:p>
        </w:tc>
      </w:tr>
      <w:tr w:rsidR="00E176CA" w:rsidRPr="00CC2C88" w:rsidTr="00AD10A7">
        <w:trPr>
          <w:jc w:val="center"/>
        </w:trPr>
        <w:tc>
          <w:tcPr>
            <w:tcW w:w="746" w:type="dxa"/>
            <w:vAlign w:val="center"/>
          </w:tcPr>
          <w:p w:rsidR="00E176CA" w:rsidRPr="006D07C7" w:rsidRDefault="00E176CA" w:rsidP="00AD10A7">
            <w:pPr>
              <w:autoSpaceDE w:val="0"/>
              <w:autoSpaceDN w:val="0"/>
              <w:adjustRightInd w:val="0"/>
              <w:spacing w:before="60" w:after="60"/>
              <w:jc w:val="both"/>
              <w:rPr>
                <w:bCs/>
                <w:color w:val="000000"/>
                <w:sz w:val="28"/>
                <w:szCs w:val="28"/>
                <w:shd w:val="clear" w:color="auto" w:fill="FFFFFF"/>
              </w:rPr>
            </w:pPr>
            <w:r w:rsidRPr="006D07C7">
              <w:rPr>
                <w:bCs/>
                <w:color w:val="000000"/>
                <w:sz w:val="28"/>
                <w:szCs w:val="28"/>
                <w:shd w:val="clear" w:color="auto" w:fill="FFFFFF"/>
              </w:rPr>
              <w:t>2</w:t>
            </w:r>
          </w:p>
        </w:tc>
        <w:tc>
          <w:tcPr>
            <w:tcW w:w="3301" w:type="dxa"/>
          </w:tcPr>
          <w:p w:rsidR="00E176CA" w:rsidRPr="006D07C7" w:rsidRDefault="00654537" w:rsidP="000A3D82">
            <w:pPr>
              <w:autoSpaceDE w:val="0"/>
              <w:autoSpaceDN w:val="0"/>
              <w:adjustRightInd w:val="0"/>
              <w:spacing w:before="60" w:after="60"/>
              <w:jc w:val="both"/>
              <w:rPr>
                <w:sz w:val="28"/>
                <w:szCs w:val="28"/>
              </w:rPr>
            </w:pPr>
            <w:r>
              <w:rPr>
                <w:sz w:val="28"/>
                <w:szCs w:val="28"/>
              </w:rPr>
              <w:t xml:space="preserve">Đại biểu </w:t>
            </w:r>
            <w:r w:rsidR="000A3D82">
              <w:rPr>
                <w:sz w:val="28"/>
                <w:szCs w:val="28"/>
              </w:rPr>
              <w:t>Y  Khảm – Tổ đại biểu số 4</w:t>
            </w:r>
            <w:r>
              <w:rPr>
                <w:sz w:val="28"/>
                <w:szCs w:val="28"/>
              </w:rPr>
              <w:t xml:space="preserve"> xã </w:t>
            </w:r>
            <w:r w:rsidR="000A3D82">
              <w:rPr>
                <w:sz w:val="28"/>
                <w:szCs w:val="28"/>
              </w:rPr>
              <w:t>Pô Kô</w:t>
            </w:r>
          </w:p>
        </w:tc>
        <w:tc>
          <w:tcPr>
            <w:tcW w:w="9651" w:type="dxa"/>
          </w:tcPr>
          <w:p w:rsidR="000A3D82" w:rsidRPr="000A3D82" w:rsidRDefault="000A3D82" w:rsidP="000A3D82">
            <w:pPr>
              <w:autoSpaceDE w:val="0"/>
              <w:autoSpaceDN w:val="0"/>
              <w:adjustRightInd w:val="0"/>
              <w:spacing w:before="60" w:after="60"/>
              <w:jc w:val="both"/>
              <w:rPr>
                <w:bCs/>
                <w:color w:val="000000"/>
                <w:sz w:val="28"/>
                <w:szCs w:val="28"/>
                <w:shd w:val="clear" w:color="auto" w:fill="FFFFFF"/>
              </w:rPr>
            </w:pPr>
            <w:r w:rsidRPr="000A3D82">
              <w:rPr>
                <w:bCs/>
                <w:color w:val="000000"/>
                <w:sz w:val="28"/>
                <w:szCs w:val="28"/>
                <w:shd w:val="clear" w:color="auto" w:fill="FFFFFF"/>
              </w:rPr>
              <w:t>Trong năm qua tình hình an ninh trật tự trên địa bàn huyện nhìn chung cơ bản ổn định, không xảy ra vấn đề phúc tạp trong xã hội và trong học đường. Tuy nhiên thời gian gần đây tại một số trường học trên địa bàn huyện lại xảy ra tình trạng các em học sinh gây rối, mâu thuẫn nhau dẫn đến xảy ra vụ việc 01 em bị đâm trọng thương. Vấn đề này gây nhiều lo lắng cho c</w:t>
            </w:r>
            <w:r>
              <w:rPr>
                <w:bCs/>
                <w:color w:val="000000"/>
                <w:sz w:val="28"/>
                <w:szCs w:val="28"/>
                <w:shd w:val="clear" w:color="auto" w:fill="FFFFFF"/>
              </w:rPr>
              <w:t xml:space="preserve">ác bậc phụ huynh và cả xã hội. </w:t>
            </w:r>
            <w:r w:rsidRPr="000A3D82">
              <w:rPr>
                <w:bCs/>
                <w:color w:val="000000"/>
                <w:sz w:val="28"/>
                <w:szCs w:val="28"/>
                <w:shd w:val="clear" w:color="auto" w:fill="FFFFFF"/>
              </w:rPr>
              <w:t xml:space="preserve">Về vấn </w:t>
            </w:r>
            <w:r w:rsidRPr="000A3D82">
              <w:rPr>
                <w:bCs/>
                <w:color w:val="000000"/>
                <w:sz w:val="28"/>
                <w:szCs w:val="28"/>
                <w:shd w:val="clear" w:color="auto" w:fill="FFFFFF"/>
              </w:rPr>
              <w:lastRenderedPageBreak/>
              <w:t>đề này là trách nhiệm của các cấp, các ngành và cả hệ thống chính trị đều phải vào cuộc không chỉ riêng của ngành giáo dục. Tuy nhiên với vai trò người đúng đầu ngành giáo dục, tổ xin hỏi ngành giáo dục đã có giải pháp nào hoặc phối hợp với các cơ quan chức năng chưa? để hạn chế thấp nhất tình trạng nêu trên?</w:t>
            </w:r>
          </w:p>
          <w:p w:rsidR="00E176CA" w:rsidRPr="00D36F22" w:rsidRDefault="000A3D82" w:rsidP="000A3D82">
            <w:pPr>
              <w:autoSpaceDE w:val="0"/>
              <w:autoSpaceDN w:val="0"/>
              <w:adjustRightInd w:val="0"/>
              <w:spacing w:before="60" w:after="60"/>
              <w:jc w:val="both"/>
              <w:rPr>
                <w:bCs/>
                <w:color w:val="000000"/>
                <w:sz w:val="28"/>
                <w:szCs w:val="28"/>
                <w:shd w:val="clear" w:color="auto" w:fill="FFFFFF"/>
              </w:rPr>
            </w:pPr>
            <w:r w:rsidRPr="000A3D82">
              <w:rPr>
                <w:bCs/>
                <w:color w:val="000000"/>
                <w:sz w:val="28"/>
                <w:szCs w:val="28"/>
                <w:shd w:val="clear" w:color="auto" w:fill="FFFFFF"/>
              </w:rPr>
              <w:t>Nội dung này đề nghị UBND huyện bổ sung vào báo cáo nhiệm vụ, giải pháp phát triển kinh tế - xã hội, quốc phòng-an ninh của UBND huyện năm 2024 để có giải pháp lãnh đạo thực hiện tốt hơn.</w:t>
            </w:r>
          </w:p>
        </w:tc>
        <w:tc>
          <w:tcPr>
            <w:tcW w:w="1314" w:type="dxa"/>
            <w:vAlign w:val="center"/>
          </w:tcPr>
          <w:p w:rsidR="00E176CA" w:rsidRPr="00CC2C88" w:rsidRDefault="00E176CA" w:rsidP="00AD10A7">
            <w:pPr>
              <w:autoSpaceDE w:val="0"/>
              <w:autoSpaceDN w:val="0"/>
              <w:adjustRightInd w:val="0"/>
              <w:spacing w:before="60" w:after="60"/>
              <w:jc w:val="center"/>
              <w:rPr>
                <w:b/>
                <w:bCs/>
                <w:color w:val="000000"/>
                <w:sz w:val="28"/>
                <w:szCs w:val="28"/>
                <w:shd w:val="clear" w:color="auto" w:fill="FFFFFF"/>
              </w:rPr>
            </w:pPr>
          </w:p>
        </w:tc>
      </w:tr>
      <w:tr w:rsidR="00E176CA" w:rsidRPr="00CC2C88" w:rsidTr="00AD10A7">
        <w:trPr>
          <w:jc w:val="center"/>
        </w:trPr>
        <w:tc>
          <w:tcPr>
            <w:tcW w:w="746" w:type="dxa"/>
            <w:vAlign w:val="center"/>
          </w:tcPr>
          <w:p w:rsidR="00E176CA" w:rsidRPr="00D36F22" w:rsidRDefault="00801ED2" w:rsidP="00AD10A7">
            <w:pPr>
              <w:autoSpaceDE w:val="0"/>
              <w:autoSpaceDN w:val="0"/>
              <w:adjustRightInd w:val="0"/>
              <w:spacing w:before="60" w:after="60"/>
              <w:jc w:val="both"/>
              <w:rPr>
                <w:bCs/>
                <w:color w:val="000000"/>
                <w:sz w:val="28"/>
                <w:szCs w:val="28"/>
                <w:shd w:val="clear" w:color="auto" w:fill="FFFFFF"/>
              </w:rPr>
            </w:pPr>
            <w:r>
              <w:rPr>
                <w:bCs/>
                <w:color w:val="000000"/>
                <w:sz w:val="28"/>
                <w:szCs w:val="28"/>
                <w:shd w:val="clear" w:color="auto" w:fill="FFFFFF"/>
              </w:rPr>
              <w:lastRenderedPageBreak/>
              <w:t>3</w:t>
            </w:r>
          </w:p>
        </w:tc>
        <w:tc>
          <w:tcPr>
            <w:tcW w:w="3301" w:type="dxa"/>
          </w:tcPr>
          <w:p w:rsidR="00E176CA" w:rsidRPr="00D36F22" w:rsidRDefault="009B2167" w:rsidP="00AD10A7">
            <w:pPr>
              <w:autoSpaceDE w:val="0"/>
              <w:autoSpaceDN w:val="0"/>
              <w:adjustRightInd w:val="0"/>
              <w:spacing w:before="60" w:after="60"/>
              <w:jc w:val="both"/>
              <w:rPr>
                <w:bCs/>
                <w:color w:val="000000"/>
                <w:sz w:val="28"/>
                <w:szCs w:val="28"/>
                <w:shd w:val="clear" w:color="auto" w:fill="FFFFFF"/>
              </w:rPr>
            </w:pPr>
            <w:r>
              <w:rPr>
                <w:bCs/>
                <w:color w:val="000000"/>
                <w:sz w:val="28"/>
                <w:szCs w:val="28"/>
                <w:shd w:val="clear" w:color="auto" w:fill="FFFFFF"/>
              </w:rPr>
              <w:t>Đại biểu Nguyễn Thị Như Hà – Tổ đại biểu số 7 xã Đăk Rơ Nga</w:t>
            </w:r>
          </w:p>
        </w:tc>
        <w:tc>
          <w:tcPr>
            <w:tcW w:w="9651" w:type="dxa"/>
          </w:tcPr>
          <w:p w:rsidR="000A3D82" w:rsidRPr="000A3D82" w:rsidRDefault="000A3D82" w:rsidP="000A3D82">
            <w:pPr>
              <w:autoSpaceDE w:val="0"/>
              <w:autoSpaceDN w:val="0"/>
              <w:adjustRightInd w:val="0"/>
              <w:spacing w:before="60" w:after="60"/>
              <w:jc w:val="both"/>
              <w:rPr>
                <w:bCs/>
                <w:color w:val="000000"/>
                <w:sz w:val="28"/>
                <w:szCs w:val="28"/>
                <w:shd w:val="clear" w:color="auto" w:fill="FFFFFF"/>
              </w:rPr>
            </w:pPr>
            <w:r w:rsidRPr="000A3D82">
              <w:rPr>
                <w:bCs/>
                <w:color w:val="000000"/>
                <w:sz w:val="28"/>
                <w:szCs w:val="28"/>
                <w:shd w:val="clear" w:color="auto" w:fill="FFFFFF"/>
              </w:rPr>
              <w:t xml:space="preserve">Qua nắm bắt thực tế, trên địa bàn huyện hiện nay ở một số trường học vẫn còn thiếu Hiệu trưởng, Phó Hiệu trưởng như: Trường MN Ngọc Tụ, THCS Đăk Trăm, TH Nguyễn Bá Ngọc, ... vấn đề này gây khó khăn, ảnh hưởng đến hoạt động Dạy và học, công tác lãnh đạo, quản lý, việc rèn luyện, phấn đấu, phát triển trong suốt thời gian qua đối với đoàn viên là lãnh đạo, quản lý. </w:t>
            </w:r>
          </w:p>
          <w:p w:rsidR="00E176CA" w:rsidRPr="000A3D82" w:rsidRDefault="000A3D82" w:rsidP="000A3D82">
            <w:pPr>
              <w:autoSpaceDE w:val="0"/>
              <w:autoSpaceDN w:val="0"/>
              <w:adjustRightInd w:val="0"/>
              <w:spacing w:before="60" w:after="60"/>
              <w:jc w:val="both"/>
              <w:rPr>
                <w:bCs/>
                <w:i/>
                <w:color w:val="000000"/>
                <w:sz w:val="28"/>
                <w:szCs w:val="28"/>
                <w:shd w:val="clear" w:color="auto" w:fill="FFFFFF"/>
              </w:rPr>
            </w:pPr>
            <w:r w:rsidRPr="000A3D82">
              <w:rPr>
                <w:bCs/>
                <w:i/>
                <w:color w:val="000000"/>
                <w:sz w:val="28"/>
                <w:szCs w:val="28"/>
                <w:shd w:val="clear" w:color="auto" w:fill="FFFFFF"/>
              </w:rPr>
              <w:t>“Đề nghị UBND huyện thông tin và làm rõ thêm thực trạng đội ngũ cán bộ lãnh đạo quản lý còn thiếu tại các trường học hiện nay và giải pháp thực hiện trong thời gian tới".</w:t>
            </w:r>
          </w:p>
        </w:tc>
        <w:tc>
          <w:tcPr>
            <w:tcW w:w="1314" w:type="dxa"/>
            <w:vAlign w:val="center"/>
          </w:tcPr>
          <w:p w:rsidR="00E176CA" w:rsidRPr="00CC2C88" w:rsidRDefault="00E176CA" w:rsidP="00AD10A7">
            <w:pPr>
              <w:autoSpaceDE w:val="0"/>
              <w:autoSpaceDN w:val="0"/>
              <w:adjustRightInd w:val="0"/>
              <w:spacing w:before="60" w:after="60"/>
              <w:jc w:val="center"/>
              <w:rPr>
                <w:b/>
                <w:bCs/>
                <w:color w:val="000000"/>
                <w:sz w:val="28"/>
                <w:szCs w:val="28"/>
                <w:shd w:val="clear" w:color="auto" w:fill="FFFFFF"/>
              </w:rPr>
            </w:pPr>
          </w:p>
        </w:tc>
      </w:tr>
      <w:tr w:rsidR="002B2CDC" w:rsidRPr="00CC2C88" w:rsidTr="00A5076A">
        <w:trPr>
          <w:jc w:val="center"/>
        </w:trPr>
        <w:tc>
          <w:tcPr>
            <w:tcW w:w="15012" w:type="dxa"/>
            <w:gridSpan w:val="4"/>
            <w:vAlign w:val="center"/>
          </w:tcPr>
          <w:p w:rsidR="002B2CDC" w:rsidRPr="00CC2C88" w:rsidRDefault="002B2CDC" w:rsidP="002B2CDC">
            <w:pPr>
              <w:autoSpaceDE w:val="0"/>
              <w:autoSpaceDN w:val="0"/>
              <w:adjustRightInd w:val="0"/>
              <w:spacing w:before="60" w:after="60"/>
              <w:rPr>
                <w:b/>
                <w:bCs/>
                <w:color w:val="000000"/>
                <w:sz w:val="28"/>
                <w:szCs w:val="28"/>
                <w:shd w:val="clear" w:color="auto" w:fill="FFFFFF"/>
              </w:rPr>
            </w:pPr>
            <w:r>
              <w:rPr>
                <w:b/>
                <w:bCs/>
                <w:color w:val="000000"/>
                <w:sz w:val="28"/>
                <w:szCs w:val="28"/>
                <w:shd w:val="clear" w:color="auto" w:fill="FFFFFF"/>
              </w:rPr>
              <w:t>Kỳ họp HĐND xã Đăk Trăm</w:t>
            </w:r>
          </w:p>
        </w:tc>
      </w:tr>
      <w:tr w:rsidR="000D4FD7" w:rsidRPr="00CC2C88" w:rsidTr="00AD10A7">
        <w:trPr>
          <w:jc w:val="center"/>
        </w:trPr>
        <w:tc>
          <w:tcPr>
            <w:tcW w:w="746" w:type="dxa"/>
            <w:vAlign w:val="center"/>
          </w:tcPr>
          <w:p w:rsidR="000D4FD7" w:rsidRDefault="000D4FD7" w:rsidP="00AD10A7">
            <w:pPr>
              <w:autoSpaceDE w:val="0"/>
              <w:autoSpaceDN w:val="0"/>
              <w:adjustRightInd w:val="0"/>
              <w:spacing w:before="60" w:after="60"/>
              <w:jc w:val="both"/>
              <w:rPr>
                <w:bCs/>
                <w:color w:val="000000"/>
                <w:sz w:val="28"/>
                <w:szCs w:val="28"/>
                <w:shd w:val="clear" w:color="auto" w:fill="FFFFFF"/>
              </w:rPr>
            </w:pPr>
            <w:r>
              <w:rPr>
                <w:bCs/>
                <w:color w:val="000000"/>
                <w:sz w:val="28"/>
                <w:szCs w:val="28"/>
                <w:shd w:val="clear" w:color="auto" w:fill="FFFFFF"/>
              </w:rPr>
              <w:t>1</w:t>
            </w:r>
          </w:p>
        </w:tc>
        <w:tc>
          <w:tcPr>
            <w:tcW w:w="3301" w:type="dxa"/>
            <w:vMerge w:val="restart"/>
          </w:tcPr>
          <w:p w:rsidR="000D4FD7" w:rsidRDefault="000D4FD7" w:rsidP="00DB3182">
            <w:pPr>
              <w:autoSpaceDE w:val="0"/>
              <w:autoSpaceDN w:val="0"/>
              <w:adjustRightInd w:val="0"/>
              <w:spacing w:before="60" w:after="60"/>
              <w:jc w:val="both"/>
              <w:rPr>
                <w:bCs/>
                <w:color w:val="000000"/>
                <w:sz w:val="28"/>
                <w:szCs w:val="28"/>
                <w:shd w:val="clear" w:color="auto" w:fill="FFFFFF"/>
              </w:rPr>
            </w:pPr>
            <w:r>
              <w:rPr>
                <w:bCs/>
                <w:color w:val="000000"/>
                <w:sz w:val="28"/>
                <w:szCs w:val="28"/>
                <w:shd w:val="clear" w:color="auto" w:fill="FFFFFF"/>
              </w:rPr>
              <w:t xml:space="preserve">Đại biểu A Hiếu </w:t>
            </w:r>
          </w:p>
        </w:tc>
        <w:tc>
          <w:tcPr>
            <w:tcW w:w="9651" w:type="dxa"/>
          </w:tcPr>
          <w:p w:rsidR="000D4FD7" w:rsidRPr="000A3D82" w:rsidRDefault="000D4FD7" w:rsidP="000A3D82">
            <w:pPr>
              <w:autoSpaceDE w:val="0"/>
              <w:autoSpaceDN w:val="0"/>
              <w:adjustRightInd w:val="0"/>
              <w:spacing w:before="60" w:after="60"/>
              <w:jc w:val="both"/>
              <w:rPr>
                <w:bCs/>
                <w:color w:val="000000"/>
                <w:sz w:val="28"/>
                <w:szCs w:val="28"/>
                <w:shd w:val="clear" w:color="auto" w:fill="FFFFFF"/>
              </w:rPr>
            </w:pPr>
            <w:r w:rsidRPr="002B2CDC">
              <w:rPr>
                <w:bCs/>
                <w:color w:val="000000"/>
                <w:sz w:val="28"/>
                <w:szCs w:val="28"/>
                <w:shd w:val="clear" w:color="auto" w:fill="FFFFFF"/>
              </w:rPr>
              <w:t xml:space="preserve">Trong 6 tháng đầu năm 2023, UBND xã đã chỉ đạo công chức chuyên môn làm tốt công tác vận động nhân dân chấp hành về hành lang an toàn giao thông đường bộ, đã vận động được 07 trường hợp xây dựng sai quy định tháo dỡ. Tuy nhiên, vẫn có trường hợp đã tháo dỡ tường rào vi phạm, nhưng thay vào đó, lại xây dựng căn nhà trong phạm vi trong diện tích đó, xin hỏi căn nhà đó có vi phạm hành lang an toàn </w:t>
            </w:r>
            <w:r>
              <w:rPr>
                <w:bCs/>
                <w:color w:val="000000"/>
                <w:sz w:val="28"/>
                <w:szCs w:val="28"/>
                <w:shd w:val="clear" w:color="auto" w:fill="FFFFFF"/>
              </w:rPr>
              <w:t xml:space="preserve">đường bộ không? </w:t>
            </w:r>
            <w:r w:rsidRPr="002B2CDC">
              <w:rPr>
                <w:bCs/>
                <w:color w:val="000000"/>
                <w:sz w:val="28"/>
                <w:szCs w:val="28"/>
                <w:shd w:val="clear" w:color="auto" w:fill="FFFFFF"/>
              </w:rPr>
              <w:t>đã xử lý chưa và biện pháp xử lý ra sao</w:t>
            </w:r>
            <w:r w:rsidRPr="000D4FD7">
              <w:rPr>
                <w:bCs/>
                <w:i/>
                <w:color w:val="000000"/>
                <w:sz w:val="28"/>
                <w:szCs w:val="28"/>
                <w:shd w:val="clear" w:color="auto" w:fill="FFFFFF"/>
              </w:rPr>
              <w:t xml:space="preserve"> (Hộ ông Nguyễn Phước Toàn, thôn Tê Pheo)</w:t>
            </w:r>
            <w:r>
              <w:rPr>
                <w:bCs/>
                <w:i/>
                <w:color w:val="000000"/>
                <w:sz w:val="28"/>
                <w:szCs w:val="28"/>
                <w:shd w:val="clear" w:color="auto" w:fill="FFFFFF"/>
              </w:rPr>
              <w:t>.</w:t>
            </w:r>
          </w:p>
        </w:tc>
        <w:tc>
          <w:tcPr>
            <w:tcW w:w="1314" w:type="dxa"/>
            <w:vAlign w:val="center"/>
          </w:tcPr>
          <w:p w:rsidR="000D4FD7" w:rsidRPr="00CC2C88" w:rsidRDefault="000D4FD7" w:rsidP="00AD10A7">
            <w:pPr>
              <w:autoSpaceDE w:val="0"/>
              <w:autoSpaceDN w:val="0"/>
              <w:adjustRightInd w:val="0"/>
              <w:spacing w:before="60" w:after="60"/>
              <w:jc w:val="center"/>
              <w:rPr>
                <w:b/>
                <w:bCs/>
                <w:color w:val="000000"/>
                <w:sz w:val="28"/>
                <w:szCs w:val="28"/>
                <w:shd w:val="clear" w:color="auto" w:fill="FFFFFF"/>
              </w:rPr>
            </w:pPr>
          </w:p>
        </w:tc>
      </w:tr>
      <w:tr w:rsidR="000D4FD7" w:rsidRPr="00CC2C88" w:rsidTr="00AD10A7">
        <w:trPr>
          <w:jc w:val="center"/>
        </w:trPr>
        <w:tc>
          <w:tcPr>
            <w:tcW w:w="746" w:type="dxa"/>
            <w:vAlign w:val="center"/>
          </w:tcPr>
          <w:p w:rsidR="000D4FD7" w:rsidRDefault="000D4FD7" w:rsidP="00AD10A7">
            <w:pPr>
              <w:autoSpaceDE w:val="0"/>
              <w:autoSpaceDN w:val="0"/>
              <w:adjustRightInd w:val="0"/>
              <w:spacing w:before="60" w:after="60"/>
              <w:jc w:val="both"/>
              <w:rPr>
                <w:bCs/>
                <w:color w:val="000000"/>
                <w:sz w:val="28"/>
                <w:szCs w:val="28"/>
                <w:shd w:val="clear" w:color="auto" w:fill="FFFFFF"/>
              </w:rPr>
            </w:pPr>
          </w:p>
        </w:tc>
        <w:tc>
          <w:tcPr>
            <w:tcW w:w="3301" w:type="dxa"/>
            <w:vMerge/>
          </w:tcPr>
          <w:p w:rsidR="000D4FD7" w:rsidRDefault="000D4FD7" w:rsidP="00AD10A7">
            <w:pPr>
              <w:autoSpaceDE w:val="0"/>
              <w:autoSpaceDN w:val="0"/>
              <w:adjustRightInd w:val="0"/>
              <w:spacing w:before="60" w:after="60"/>
              <w:jc w:val="both"/>
              <w:rPr>
                <w:bCs/>
                <w:color w:val="000000"/>
                <w:sz w:val="28"/>
                <w:szCs w:val="28"/>
                <w:shd w:val="clear" w:color="auto" w:fill="FFFFFF"/>
              </w:rPr>
            </w:pPr>
          </w:p>
        </w:tc>
        <w:tc>
          <w:tcPr>
            <w:tcW w:w="9651" w:type="dxa"/>
          </w:tcPr>
          <w:p w:rsidR="000D4FD7" w:rsidRPr="002B2CDC" w:rsidRDefault="000D4FD7" w:rsidP="000A3D82">
            <w:pPr>
              <w:autoSpaceDE w:val="0"/>
              <w:autoSpaceDN w:val="0"/>
              <w:adjustRightInd w:val="0"/>
              <w:spacing w:before="60" w:after="60"/>
              <w:jc w:val="both"/>
              <w:rPr>
                <w:bCs/>
                <w:color w:val="000000"/>
                <w:sz w:val="28"/>
                <w:szCs w:val="28"/>
                <w:shd w:val="clear" w:color="auto" w:fill="FFFFFF"/>
              </w:rPr>
            </w:pPr>
            <w:r w:rsidRPr="000D4FD7">
              <w:rPr>
                <w:bCs/>
                <w:color w:val="000000"/>
                <w:sz w:val="28"/>
                <w:szCs w:val="28"/>
                <w:shd w:val="clear" w:color="auto" w:fill="FFFFFF"/>
              </w:rPr>
              <w:t xml:space="preserve">Hộ ông Hồng Sợi, thôn Đăk Mông có đào lấp, san mặt bằng theo dọc Quốc lộ 40B, xin hỏi mục đích hộ ông Hồng Sợi đào lấp mặt bằng với mục đích làm gì? Có vi phạm Luật đất đai không? Nếu có vi phạm thì UBND xã đã xử lý chưa? Đề nghị UBND xã làm rõ them </w:t>
            </w:r>
            <w:r w:rsidRPr="000D4FD7">
              <w:rPr>
                <w:bCs/>
                <w:i/>
                <w:color w:val="000000"/>
                <w:sz w:val="28"/>
                <w:szCs w:val="28"/>
                <w:shd w:val="clear" w:color="auto" w:fill="FFFFFF"/>
              </w:rPr>
              <w:t>(Năm đào lắp là năm 2022 và năm 2023 có mặt bằng phẳng).</w:t>
            </w:r>
          </w:p>
        </w:tc>
        <w:tc>
          <w:tcPr>
            <w:tcW w:w="1314" w:type="dxa"/>
            <w:vAlign w:val="center"/>
          </w:tcPr>
          <w:p w:rsidR="000D4FD7" w:rsidRPr="00CC2C88" w:rsidRDefault="000D4FD7" w:rsidP="00AD10A7">
            <w:pPr>
              <w:autoSpaceDE w:val="0"/>
              <w:autoSpaceDN w:val="0"/>
              <w:adjustRightInd w:val="0"/>
              <w:spacing w:before="60" w:after="60"/>
              <w:jc w:val="center"/>
              <w:rPr>
                <w:b/>
                <w:bCs/>
                <w:color w:val="000000"/>
                <w:sz w:val="28"/>
                <w:szCs w:val="28"/>
                <w:shd w:val="clear" w:color="auto" w:fill="FFFFFF"/>
              </w:rPr>
            </w:pPr>
          </w:p>
        </w:tc>
      </w:tr>
      <w:tr w:rsidR="00DB3182" w:rsidRPr="00CC2C88" w:rsidTr="0033219D">
        <w:trPr>
          <w:jc w:val="center"/>
        </w:trPr>
        <w:tc>
          <w:tcPr>
            <w:tcW w:w="15012" w:type="dxa"/>
            <w:gridSpan w:val="4"/>
            <w:vAlign w:val="center"/>
          </w:tcPr>
          <w:p w:rsidR="00DB3182" w:rsidRPr="00CC2C88" w:rsidRDefault="00DB3182" w:rsidP="00DB3182">
            <w:pPr>
              <w:autoSpaceDE w:val="0"/>
              <w:autoSpaceDN w:val="0"/>
              <w:adjustRightInd w:val="0"/>
              <w:spacing w:before="60" w:after="60"/>
              <w:rPr>
                <w:b/>
                <w:bCs/>
                <w:color w:val="000000"/>
                <w:sz w:val="28"/>
                <w:szCs w:val="28"/>
                <w:shd w:val="clear" w:color="auto" w:fill="FFFFFF"/>
              </w:rPr>
            </w:pPr>
            <w:r>
              <w:rPr>
                <w:b/>
                <w:bCs/>
                <w:color w:val="000000"/>
                <w:sz w:val="28"/>
                <w:szCs w:val="28"/>
                <w:shd w:val="clear" w:color="auto" w:fill="FFFFFF"/>
              </w:rPr>
              <w:t>Kỳ họp HĐND xã Kon Đào</w:t>
            </w:r>
          </w:p>
        </w:tc>
      </w:tr>
      <w:tr w:rsidR="007B097C" w:rsidRPr="00CC2C88" w:rsidTr="00AD10A7">
        <w:trPr>
          <w:jc w:val="center"/>
        </w:trPr>
        <w:tc>
          <w:tcPr>
            <w:tcW w:w="746" w:type="dxa"/>
            <w:vMerge w:val="restart"/>
            <w:vAlign w:val="center"/>
          </w:tcPr>
          <w:p w:rsidR="007B097C" w:rsidRDefault="007B097C" w:rsidP="00AD10A7">
            <w:pPr>
              <w:autoSpaceDE w:val="0"/>
              <w:autoSpaceDN w:val="0"/>
              <w:adjustRightInd w:val="0"/>
              <w:spacing w:before="60" w:after="60"/>
              <w:jc w:val="both"/>
              <w:rPr>
                <w:bCs/>
                <w:color w:val="000000"/>
                <w:sz w:val="28"/>
                <w:szCs w:val="28"/>
                <w:shd w:val="clear" w:color="auto" w:fill="FFFFFF"/>
              </w:rPr>
            </w:pPr>
            <w:r>
              <w:rPr>
                <w:bCs/>
                <w:color w:val="000000"/>
                <w:sz w:val="28"/>
                <w:szCs w:val="28"/>
                <w:shd w:val="clear" w:color="auto" w:fill="FFFFFF"/>
              </w:rPr>
              <w:t>1</w:t>
            </w:r>
          </w:p>
        </w:tc>
        <w:tc>
          <w:tcPr>
            <w:tcW w:w="3301" w:type="dxa"/>
            <w:vMerge w:val="restart"/>
          </w:tcPr>
          <w:p w:rsidR="007B097C" w:rsidRDefault="007B097C" w:rsidP="00AD10A7">
            <w:pPr>
              <w:autoSpaceDE w:val="0"/>
              <w:autoSpaceDN w:val="0"/>
              <w:adjustRightInd w:val="0"/>
              <w:spacing w:before="60" w:after="60"/>
              <w:jc w:val="both"/>
              <w:rPr>
                <w:bCs/>
                <w:color w:val="000000"/>
                <w:sz w:val="28"/>
                <w:szCs w:val="28"/>
                <w:shd w:val="clear" w:color="auto" w:fill="FFFFFF"/>
              </w:rPr>
            </w:pPr>
          </w:p>
          <w:p w:rsidR="007B097C" w:rsidRDefault="007B097C" w:rsidP="00AD10A7">
            <w:pPr>
              <w:autoSpaceDE w:val="0"/>
              <w:autoSpaceDN w:val="0"/>
              <w:adjustRightInd w:val="0"/>
              <w:spacing w:before="60" w:after="60"/>
              <w:jc w:val="both"/>
              <w:rPr>
                <w:bCs/>
                <w:color w:val="000000"/>
                <w:sz w:val="28"/>
                <w:szCs w:val="28"/>
                <w:shd w:val="clear" w:color="auto" w:fill="FFFFFF"/>
              </w:rPr>
            </w:pPr>
          </w:p>
          <w:p w:rsidR="007B097C" w:rsidRDefault="007B097C" w:rsidP="00AD10A7">
            <w:pPr>
              <w:autoSpaceDE w:val="0"/>
              <w:autoSpaceDN w:val="0"/>
              <w:adjustRightInd w:val="0"/>
              <w:spacing w:before="60" w:after="60"/>
              <w:jc w:val="both"/>
              <w:rPr>
                <w:bCs/>
                <w:color w:val="000000"/>
                <w:sz w:val="28"/>
                <w:szCs w:val="28"/>
                <w:shd w:val="clear" w:color="auto" w:fill="FFFFFF"/>
              </w:rPr>
            </w:pPr>
          </w:p>
          <w:p w:rsidR="007B097C" w:rsidRDefault="007B097C" w:rsidP="00AD10A7">
            <w:pPr>
              <w:autoSpaceDE w:val="0"/>
              <w:autoSpaceDN w:val="0"/>
              <w:adjustRightInd w:val="0"/>
              <w:spacing w:before="60" w:after="60"/>
              <w:jc w:val="both"/>
              <w:rPr>
                <w:bCs/>
                <w:color w:val="000000"/>
                <w:sz w:val="28"/>
                <w:szCs w:val="28"/>
                <w:shd w:val="clear" w:color="auto" w:fill="FFFFFF"/>
              </w:rPr>
            </w:pPr>
            <w:r>
              <w:rPr>
                <w:bCs/>
                <w:color w:val="000000"/>
                <w:sz w:val="28"/>
                <w:szCs w:val="28"/>
                <w:shd w:val="clear" w:color="auto" w:fill="FFFFFF"/>
              </w:rPr>
              <w:t>Đại biểu Bùi Thị Diễm Triều</w:t>
            </w:r>
          </w:p>
        </w:tc>
        <w:tc>
          <w:tcPr>
            <w:tcW w:w="9651" w:type="dxa"/>
          </w:tcPr>
          <w:p w:rsidR="007B097C" w:rsidRPr="000D4FD7" w:rsidRDefault="007B097C" w:rsidP="00DB3182">
            <w:pPr>
              <w:autoSpaceDE w:val="0"/>
              <w:autoSpaceDN w:val="0"/>
              <w:adjustRightInd w:val="0"/>
              <w:spacing w:before="60" w:after="60"/>
              <w:jc w:val="both"/>
              <w:rPr>
                <w:bCs/>
                <w:color w:val="000000"/>
                <w:sz w:val="28"/>
                <w:szCs w:val="28"/>
                <w:shd w:val="clear" w:color="auto" w:fill="FFFFFF"/>
              </w:rPr>
            </w:pPr>
            <w:r>
              <w:rPr>
                <w:bCs/>
                <w:color w:val="000000"/>
                <w:sz w:val="28"/>
                <w:szCs w:val="28"/>
                <w:shd w:val="clear" w:color="auto" w:fill="FFFFFF"/>
              </w:rPr>
              <w:t xml:space="preserve">Chất vấn hành vi </w:t>
            </w:r>
            <w:r w:rsidRPr="00DB3182">
              <w:rPr>
                <w:bCs/>
                <w:color w:val="000000"/>
                <w:sz w:val="28"/>
                <w:szCs w:val="28"/>
                <w:shd w:val="clear" w:color="auto" w:fill="FFFFFF"/>
              </w:rPr>
              <w:t xml:space="preserve">trộm cắp gà tại thôn 7, đã giải quyết như thế nào, đề nghị những vụ trộm cắp ở </w:t>
            </w:r>
            <w:r>
              <w:rPr>
                <w:bCs/>
                <w:color w:val="000000"/>
                <w:sz w:val="28"/>
                <w:szCs w:val="28"/>
                <w:shd w:val="clear" w:color="auto" w:fill="FFFFFF"/>
              </w:rPr>
              <w:t xml:space="preserve">thôn khi giải quyết phải đưa ra </w:t>
            </w:r>
            <w:r w:rsidRPr="00DB3182">
              <w:rPr>
                <w:bCs/>
                <w:color w:val="000000"/>
                <w:sz w:val="28"/>
                <w:szCs w:val="28"/>
                <w:shd w:val="clear" w:color="auto" w:fill="FFFFFF"/>
              </w:rPr>
              <w:t>kiểm điểm trước dân để răn đe, giáo dục</w:t>
            </w:r>
          </w:p>
        </w:tc>
        <w:tc>
          <w:tcPr>
            <w:tcW w:w="1314" w:type="dxa"/>
            <w:vAlign w:val="center"/>
          </w:tcPr>
          <w:p w:rsidR="007B097C" w:rsidRPr="00CC2C88" w:rsidRDefault="007B097C" w:rsidP="00AD10A7">
            <w:pPr>
              <w:autoSpaceDE w:val="0"/>
              <w:autoSpaceDN w:val="0"/>
              <w:adjustRightInd w:val="0"/>
              <w:spacing w:before="60" w:after="60"/>
              <w:jc w:val="center"/>
              <w:rPr>
                <w:b/>
                <w:bCs/>
                <w:color w:val="000000"/>
                <w:sz w:val="28"/>
                <w:szCs w:val="28"/>
                <w:shd w:val="clear" w:color="auto" w:fill="FFFFFF"/>
              </w:rPr>
            </w:pPr>
          </w:p>
        </w:tc>
      </w:tr>
      <w:tr w:rsidR="007B097C" w:rsidRPr="00CC2C88" w:rsidTr="00AD10A7">
        <w:trPr>
          <w:jc w:val="center"/>
        </w:trPr>
        <w:tc>
          <w:tcPr>
            <w:tcW w:w="746" w:type="dxa"/>
            <w:vMerge/>
            <w:vAlign w:val="center"/>
          </w:tcPr>
          <w:p w:rsidR="007B097C" w:rsidRDefault="007B097C" w:rsidP="00AD10A7">
            <w:pPr>
              <w:autoSpaceDE w:val="0"/>
              <w:autoSpaceDN w:val="0"/>
              <w:adjustRightInd w:val="0"/>
              <w:spacing w:before="60" w:after="60"/>
              <w:jc w:val="both"/>
              <w:rPr>
                <w:bCs/>
                <w:color w:val="000000"/>
                <w:sz w:val="28"/>
                <w:szCs w:val="28"/>
                <w:shd w:val="clear" w:color="auto" w:fill="FFFFFF"/>
              </w:rPr>
            </w:pPr>
          </w:p>
        </w:tc>
        <w:tc>
          <w:tcPr>
            <w:tcW w:w="3301" w:type="dxa"/>
            <w:vMerge/>
          </w:tcPr>
          <w:p w:rsidR="007B097C" w:rsidRDefault="007B097C" w:rsidP="00AD10A7">
            <w:pPr>
              <w:autoSpaceDE w:val="0"/>
              <w:autoSpaceDN w:val="0"/>
              <w:adjustRightInd w:val="0"/>
              <w:spacing w:before="60" w:after="60"/>
              <w:jc w:val="both"/>
              <w:rPr>
                <w:bCs/>
                <w:color w:val="000000"/>
                <w:sz w:val="28"/>
                <w:szCs w:val="28"/>
                <w:shd w:val="clear" w:color="auto" w:fill="FFFFFF"/>
              </w:rPr>
            </w:pPr>
          </w:p>
        </w:tc>
        <w:tc>
          <w:tcPr>
            <w:tcW w:w="9651" w:type="dxa"/>
          </w:tcPr>
          <w:p w:rsidR="007B097C" w:rsidRDefault="007B097C" w:rsidP="00DB3182">
            <w:pPr>
              <w:tabs>
                <w:tab w:val="left" w:pos="2130"/>
              </w:tabs>
              <w:autoSpaceDE w:val="0"/>
              <w:autoSpaceDN w:val="0"/>
              <w:adjustRightInd w:val="0"/>
              <w:spacing w:before="60" w:after="60"/>
              <w:jc w:val="both"/>
              <w:rPr>
                <w:bCs/>
                <w:color w:val="000000"/>
                <w:sz w:val="28"/>
                <w:szCs w:val="28"/>
                <w:shd w:val="clear" w:color="auto" w:fill="FFFFFF"/>
              </w:rPr>
            </w:pPr>
            <w:r>
              <w:rPr>
                <w:bCs/>
                <w:color w:val="000000"/>
                <w:sz w:val="28"/>
                <w:szCs w:val="28"/>
                <w:shd w:val="clear" w:color="auto" w:fill="FFFFFF"/>
              </w:rPr>
              <w:t xml:space="preserve">Chất vấn </w:t>
            </w:r>
            <w:r w:rsidRPr="00DB3182">
              <w:rPr>
                <w:bCs/>
                <w:color w:val="000000"/>
                <w:sz w:val="28"/>
                <w:szCs w:val="28"/>
                <w:shd w:val="clear" w:color="auto" w:fill="FFFFFF"/>
              </w:rPr>
              <w:t>việc quản lý và mục đích sử dụng đất công tại thôn 2</w:t>
            </w:r>
          </w:p>
        </w:tc>
        <w:tc>
          <w:tcPr>
            <w:tcW w:w="1314" w:type="dxa"/>
            <w:vAlign w:val="center"/>
          </w:tcPr>
          <w:p w:rsidR="007B097C" w:rsidRPr="00CC2C88" w:rsidRDefault="007B097C" w:rsidP="00AD10A7">
            <w:pPr>
              <w:autoSpaceDE w:val="0"/>
              <w:autoSpaceDN w:val="0"/>
              <w:adjustRightInd w:val="0"/>
              <w:spacing w:before="60" w:after="60"/>
              <w:jc w:val="center"/>
              <w:rPr>
                <w:b/>
                <w:bCs/>
                <w:color w:val="000000"/>
                <w:sz w:val="28"/>
                <w:szCs w:val="28"/>
                <w:shd w:val="clear" w:color="auto" w:fill="FFFFFF"/>
              </w:rPr>
            </w:pPr>
          </w:p>
        </w:tc>
      </w:tr>
      <w:tr w:rsidR="007B097C" w:rsidRPr="00CC2C88" w:rsidTr="00AD10A7">
        <w:trPr>
          <w:jc w:val="center"/>
        </w:trPr>
        <w:tc>
          <w:tcPr>
            <w:tcW w:w="746" w:type="dxa"/>
            <w:vMerge/>
            <w:vAlign w:val="center"/>
          </w:tcPr>
          <w:p w:rsidR="007B097C" w:rsidRDefault="007B097C" w:rsidP="00AD10A7">
            <w:pPr>
              <w:autoSpaceDE w:val="0"/>
              <w:autoSpaceDN w:val="0"/>
              <w:adjustRightInd w:val="0"/>
              <w:spacing w:before="60" w:after="60"/>
              <w:jc w:val="both"/>
              <w:rPr>
                <w:bCs/>
                <w:color w:val="000000"/>
                <w:sz w:val="28"/>
                <w:szCs w:val="28"/>
                <w:shd w:val="clear" w:color="auto" w:fill="FFFFFF"/>
              </w:rPr>
            </w:pPr>
          </w:p>
        </w:tc>
        <w:tc>
          <w:tcPr>
            <w:tcW w:w="3301" w:type="dxa"/>
            <w:vMerge/>
          </w:tcPr>
          <w:p w:rsidR="007B097C" w:rsidRDefault="007B097C" w:rsidP="00AD10A7">
            <w:pPr>
              <w:autoSpaceDE w:val="0"/>
              <w:autoSpaceDN w:val="0"/>
              <w:adjustRightInd w:val="0"/>
              <w:spacing w:before="60" w:after="60"/>
              <w:jc w:val="both"/>
              <w:rPr>
                <w:bCs/>
                <w:color w:val="000000"/>
                <w:sz w:val="28"/>
                <w:szCs w:val="28"/>
                <w:shd w:val="clear" w:color="auto" w:fill="FFFFFF"/>
              </w:rPr>
            </w:pPr>
          </w:p>
        </w:tc>
        <w:tc>
          <w:tcPr>
            <w:tcW w:w="9651" w:type="dxa"/>
          </w:tcPr>
          <w:p w:rsidR="007B097C" w:rsidRDefault="007B097C" w:rsidP="00DB3182">
            <w:pPr>
              <w:tabs>
                <w:tab w:val="left" w:pos="2130"/>
              </w:tabs>
              <w:autoSpaceDE w:val="0"/>
              <w:autoSpaceDN w:val="0"/>
              <w:adjustRightInd w:val="0"/>
              <w:spacing w:before="60" w:after="60"/>
              <w:jc w:val="both"/>
              <w:rPr>
                <w:bCs/>
                <w:color w:val="000000"/>
                <w:sz w:val="28"/>
                <w:szCs w:val="28"/>
                <w:shd w:val="clear" w:color="auto" w:fill="FFFFFF"/>
              </w:rPr>
            </w:pPr>
            <w:r w:rsidRPr="00DB3182">
              <w:rPr>
                <w:bCs/>
                <w:color w:val="000000"/>
                <w:sz w:val="28"/>
                <w:szCs w:val="28"/>
                <w:shd w:val="clear" w:color="auto" w:fill="FFFFFF"/>
              </w:rPr>
              <w:t>Việc rà</w:t>
            </w:r>
            <w:r>
              <w:rPr>
                <w:bCs/>
                <w:color w:val="000000"/>
                <w:sz w:val="28"/>
                <w:szCs w:val="28"/>
                <w:shd w:val="clear" w:color="auto" w:fill="FFFFFF"/>
              </w:rPr>
              <w:t xml:space="preserve"> soát và kết </w:t>
            </w:r>
            <w:r w:rsidRPr="00DB3182">
              <w:rPr>
                <w:bCs/>
                <w:color w:val="000000"/>
                <w:sz w:val="28"/>
                <w:szCs w:val="28"/>
                <w:shd w:val="clear" w:color="auto" w:fill="FFFFFF"/>
              </w:rPr>
              <w:t>luận 411 hộ DTTS có đầy đủ đất ở và đất sản xuất, không có hộ nào thiếu đất ở, th</w:t>
            </w:r>
            <w:r>
              <w:rPr>
                <w:bCs/>
                <w:color w:val="000000"/>
                <w:sz w:val="28"/>
                <w:szCs w:val="28"/>
                <w:shd w:val="clear" w:color="auto" w:fill="FFFFFF"/>
              </w:rPr>
              <w:t xml:space="preserve">iếu đất sản xuất là dựa trên cơ </w:t>
            </w:r>
            <w:r w:rsidRPr="00DB3182">
              <w:rPr>
                <w:bCs/>
                <w:color w:val="000000"/>
                <w:sz w:val="28"/>
                <w:szCs w:val="28"/>
                <w:shd w:val="clear" w:color="auto" w:fill="FFFFFF"/>
              </w:rPr>
              <w:t>sở nào? UBND xã có biểu thống kê số liệu về đất ở, đất sản xuất của 411 hộ DTT</w:t>
            </w:r>
            <w:r>
              <w:rPr>
                <w:bCs/>
                <w:color w:val="000000"/>
                <w:sz w:val="28"/>
                <w:szCs w:val="28"/>
                <w:shd w:val="clear" w:color="auto" w:fill="FFFFFF"/>
              </w:rPr>
              <w:t xml:space="preserve">S để chứng minh, đối chiếu với </w:t>
            </w:r>
            <w:r w:rsidRPr="00DB3182">
              <w:rPr>
                <w:bCs/>
                <w:color w:val="000000"/>
                <w:sz w:val="28"/>
                <w:szCs w:val="28"/>
                <w:shd w:val="clear" w:color="auto" w:fill="FFFFFF"/>
              </w:rPr>
              <w:t>Quyết định số 48/2023/QĐ-UBND của UBND tỉnh Kon Tum không? Việc rà so</w:t>
            </w:r>
            <w:r>
              <w:rPr>
                <w:bCs/>
                <w:color w:val="000000"/>
                <w:sz w:val="28"/>
                <w:szCs w:val="28"/>
                <w:shd w:val="clear" w:color="auto" w:fill="FFFFFF"/>
              </w:rPr>
              <w:t xml:space="preserve">át có đảm bảo đúng quy trình </w:t>
            </w:r>
            <w:r w:rsidRPr="00DB3182">
              <w:rPr>
                <w:bCs/>
                <w:color w:val="000000"/>
                <w:sz w:val="28"/>
                <w:szCs w:val="28"/>
                <w:shd w:val="clear" w:color="auto" w:fill="FFFFFF"/>
              </w:rPr>
              <w:t>không</w:t>
            </w:r>
            <w:r>
              <w:rPr>
                <w:bCs/>
                <w:color w:val="000000"/>
                <w:sz w:val="28"/>
                <w:szCs w:val="28"/>
                <w:shd w:val="clear" w:color="auto" w:fill="FFFFFF"/>
              </w:rPr>
              <w:t>?</w:t>
            </w:r>
          </w:p>
        </w:tc>
        <w:tc>
          <w:tcPr>
            <w:tcW w:w="1314" w:type="dxa"/>
            <w:vAlign w:val="center"/>
          </w:tcPr>
          <w:p w:rsidR="007B097C" w:rsidRPr="00CC2C88" w:rsidRDefault="007B097C" w:rsidP="00AD10A7">
            <w:pPr>
              <w:autoSpaceDE w:val="0"/>
              <w:autoSpaceDN w:val="0"/>
              <w:adjustRightInd w:val="0"/>
              <w:spacing w:before="60" w:after="60"/>
              <w:jc w:val="center"/>
              <w:rPr>
                <w:b/>
                <w:bCs/>
                <w:color w:val="000000"/>
                <w:sz w:val="28"/>
                <w:szCs w:val="28"/>
                <w:shd w:val="clear" w:color="auto" w:fill="FFFFFF"/>
              </w:rPr>
            </w:pPr>
          </w:p>
        </w:tc>
      </w:tr>
      <w:tr w:rsidR="000B79C9" w:rsidRPr="00CC2C88" w:rsidTr="009220C8">
        <w:trPr>
          <w:jc w:val="center"/>
        </w:trPr>
        <w:tc>
          <w:tcPr>
            <w:tcW w:w="15012" w:type="dxa"/>
            <w:gridSpan w:val="4"/>
            <w:vAlign w:val="center"/>
          </w:tcPr>
          <w:p w:rsidR="000B79C9" w:rsidRPr="00650727" w:rsidRDefault="000B79C9" w:rsidP="000B79C9">
            <w:pPr>
              <w:autoSpaceDE w:val="0"/>
              <w:autoSpaceDN w:val="0"/>
              <w:adjustRightInd w:val="0"/>
              <w:spacing w:before="60" w:after="60"/>
              <w:rPr>
                <w:b/>
                <w:bCs/>
                <w:color w:val="FF0000"/>
                <w:sz w:val="28"/>
                <w:szCs w:val="28"/>
                <w:shd w:val="clear" w:color="auto" w:fill="FFFFFF"/>
              </w:rPr>
            </w:pPr>
            <w:r w:rsidRPr="00650727">
              <w:rPr>
                <w:b/>
                <w:bCs/>
                <w:color w:val="FF0000"/>
                <w:sz w:val="28"/>
                <w:szCs w:val="28"/>
                <w:shd w:val="clear" w:color="auto" w:fill="FFFFFF"/>
              </w:rPr>
              <w:t>Kỳ họp HĐND thị trấn Đăk Tô</w:t>
            </w:r>
          </w:p>
        </w:tc>
      </w:tr>
      <w:tr w:rsidR="008A4243" w:rsidRPr="00CC2C88" w:rsidTr="00AD10A7">
        <w:trPr>
          <w:jc w:val="center"/>
        </w:trPr>
        <w:tc>
          <w:tcPr>
            <w:tcW w:w="746" w:type="dxa"/>
            <w:vAlign w:val="center"/>
          </w:tcPr>
          <w:p w:rsidR="008A4243" w:rsidRDefault="00412778" w:rsidP="00AD10A7">
            <w:pPr>
              <w:autoSpaceDE w:val="0"/>
              <w:autoSpaceDN w:val="0"/>
              <w:adjustRightInd w:val="0"/>
              <w:spacing w:before="60" w:after="60"/>
              <w:jc w:val="both"/>
              <w:rPr>
                <w:bCs/>
                <w:color w:val="000000"/>
                <w:sz w:val="28"/>
                <w:szCs w:val="28"/>
                <w:shd w:val="clear" w:color="auto" w:fill="FFFFFF"/>
              </w:rPr>
            </w:pPr>
            <w:r>
              <w:rPr>
                <w:bCs/>
                <w:color w:val="000000"/>
                <w:sz w:val="28"/>
                <w:szCs w:val="28"/>
                <w:shd w:val="clear" w:color="auto" w:fill="FFFFFF"/>
              </w:rPr>
              <w:t>1</w:t>
            </w:r>
          </w:p>
        </w:tc>
        <w:tc>
          <w:tcPr>
            <w:tcW w:w="3301" w:type="dxa"/>
          </w:tcPr>
          <w:p w:rsidR="008A4243" w:rsidRDefault="00412778" w:rsidP="00AD10A7">
            <w:pPr>
              <w:autoSpaceDE w:val="0"/>
              <w:autoSpaceDN w:val="0"/>
              <w:adjustRightInd w:val="0"/>
              <w:spacing w:before="60" w:after="60"/>
              <w:jc w:val="both"/>
              <w:rPr>
                <w:bCs/>
                <w:color w:val="000000"/>
                <w:sz w:val="28"/>
                <w:szCs w:val="28"/>
                <w:shd w:val="clear" w:color="auto" w:fill="FFFFFF"/>
              </w:rPr>
            </w:pPr>
            <w:r>
              <w:rPr>
                <w:bCs/>
                <w:color w:val="000000"/>
                <w:sz w:val="28"/>
                <w:szCs w:val="28"/>
                <w:shd w:val="clear" w:color="auto" w:fill="FFFFFF"/>
              </w:rPr>
              <w:t>Đ</w:t>
            </w:r>
            <w:r w:rsidRPr="00412778">
              <w:rPr>
                <w:bCs/>
                <w:color w:val="000000"/>
                <w:sz w:val="28"/>
                <w:szCs w:val="28"/>
                <w:shd w:val="clear" w:color="auto" w:fill="FFFFFF"/>
              </w:rPr>
              <w:t>ại biểu Lê Văn Nay</w:t>
            </w:r>
          </w:p>
        </w:tc>
        <w:tc>
          <w:tcPr>
            <w:tcW w:w="9651" w:type="dxa"/>
          </w:tcPr>
          <w:p w:rsidR="008A4243" w:rsidRPr="00DB3182" w:rsidRDefault="000B79C9" w:rsidP="000B79C9">
            <w:pPr>
              <w:tabs>
                <w:tab w:val="left" w:pos="2130"/>
              </w:tabs>
              <w:autoSpaceDE w:val="0"/>
              <w:autoSpaceDN w:val="0"/>
              <w:adjustRightInd w:val="0"/>
              <w:spacing w:before="60" w:after="60"/>
              <w:jc w:val="both"/>
              <w:rPr>
                <w:bCs/>
                <w:color w:val="000000"/>
                <w:sz w:val="28"/>
                <w:szCs w:val="28"/>
                <w:shd w:val="clear" w:color="auto" w:fill="FFFFFF"/>
              </w:rPr>
            </w:pPr>
            <w:r w:rsidRPr="000B79C9">
              <w:rPr>
                <w:bCs/>
                <w:color w:val="000000"/>
                <w:sz w:val="28"/>
                <w:szCs w:val="28"/>
                <w:shd w:val="clear" w:color="auto" w:fill="FFFFFF"/>
              </w:rPr>
              <w:t xml:space="preserve">Về việc tổ bảo vệ rừng tại tiểu khu 296,297, tổ bảo vệ rừng đang sản xuất trên phần đất đã bị chặt phá cây thông, đề nghị trồng lại rừng phủ xanh đất trống? Đến khi nào thì tổ BVR hết sản xuất trên phần đất này. </w:t>
            </w:r>
          </w:p>
        </w:tc>
        <w:tc>
          <w:tcPr>
            <w:tcW w:w="1314" w:type="dxa"/>
            <w:vAlign w:val="center"/>
          </w:tcPr>
          <w:p w:rsidR="008A4243" w:rsidRPr="00CC2C88" w:rsidRDefault="008A4243" w:rsidP="00AD10A7">
            <w:pPr>
              <w:autoSpaceDE w:val="0"/>
              <w:autoSpaceDN w:val="0"/>
              <w:adjustRightInd w:val="0"/>
              <w:spacing w:before="60" w:after="60"/>
              <w:jc w:val="center"/>
              <w:rPr>
                <w:b/>
                <w:bCs/>
                <w:color w:val="000000"/>
                <w:sz w:val="28"/>
                <w:szCs w:val="28"/>
                <w:shd w:val="clear" w:color="auto" w:fill="FFFFFF"/>
              </w:rPr>
            </w:pPr>
          </w:p>
        </w:tc>
      </w:tr>
      <w:tr w:rsidR="000B79C9" w:rsidRPr="00CC2C88" w:rsidTr="00AD10A7">
        <w:trPr>
          <w:jc w:val="center"/>
        </w:trPr>
        <w:tc>
          <w:tcPr>
            <w:tcW w:w="746" w:type="dxa"/>
            <w:vAlign w:val="center"/>
          </w:tcPr>
          <w:p w:rsidR="000B79C9" w:rsidRDefault="00412778" w:rsidP="00AD10A7">
            <w:pPr>
              <w:autoSpaceDE w:val="0"/>
              <w:autoSpaceDN w:val="0"/>
              <w:adjustRightInd w:val="0"/>
              <w:spacing w:before="60" w:after="60"/>
              <w:jc w:val="both"/>
              <w:rPr>
                <w:bCs/>
                <w:color w:val="000000"/>
                <w:sz w:val="28"/>
                <w:szCs w:val="28"/>
                <w:shd w:val="clear" w:color="auto" w:fill="FFFFFF"/>
              </w:rPr>
            </w:pPr>
            <w:r>
              <w:rPr>
                <w:bCs/>
                <w:color w:val="000000"/>
                <w:sz w:val="28"/>
                <w:szCs w:val="28"/>
                <w:shd w:val="clear" w:color="auto" w:fill="FFFFFF"/>
              </w:rPr>
              <w:t>2</w:t>
            </w:r>
          </w:p>
        </w:tc>
        <w:tc>
          <w:tcPr>
            <w:tcW w:w="3301" w:type="dxa"/>
          </w:tcPr>
          <w:p w:rsidR="000B79C9" w:rsidRDefault="00412778" w:rsidP="00AD10A7">
            <w:pPr>
              <w:autoSpaceDE w:val="0"/>
              <w:autoSpaceDN w:val="0"/>
              <w:adjustRightInd w:val="0"/>
              <w:spacing w:before="60" w:after="60"/>
              <w:jc w:val="both"/>
              <w:rPr>
                <w:bCs/>
                <w:color w:val="000000"/>
                <w:sz w:val="28"/>
                <w:szCs w:val="28"/>
                <w:shd w:val="clear" w:color="auto" w:fill="FFFFFF"/>
              </w:rPr>
            </w:pPr>
            <w:r>
              <w:rPr>
                <w:bCs/>
                <w:color w:val="000000"/>
                <w:sz w:val="28"/>
                <w:szCs w:val="28"/>
                <w:shd w:val="clear" w:color="auto" w:fill="FFFFFF"/>
              </w:rPr>
              <w:t>Đại biểu Bùi thị Hoa</w:t>
            </w:r>
          </w:p>
        </w:tc>
        <w:tc>
          <w:tcPr>
            <w:tcW w:w="9651" w:type="dxa"/>
          </w:tcPr>
          <w:p w:rsidR="000B79C9" w:rsidRPr="000B79C9" w:rsidRDefault="000B79C9" w:rsidP="00DB3182">
            <w:pPr>
              <w:tabs>
                <w:tab w:val="left" w:pos="2130"/>
              </w:tabs>
              <w:autoSpaceDE w:val="0"/>
              <w:autoSpaceDN w:val="0"/>
              <w:adjustRightInd w:val="0"/>
              <w:spacing w:before="60" w:after="60"/>
              <w:jc w:val="both"/>
              <w:rPr>
                <w:bCs/>
                <w:color w:val="000000"/>
                <w:sz w:val="28"/>
                <w:szCs w:val="28"/>
                <w:shd w:val="clear" w:color="auto" w:fill="FFFFFF"/>
              </w:rPr>
            </w:pPr>
            <w:r w:rsidRPr="000B79C9">
              <w:rPr>
                <w:bCs/>
                <w:color w:val="000000"/>
                <w:sz w:val="28"/>
                <w:szCs w:val="28"/>
                <w:shd w:val="clear" w:color="auto" w:fill="FFFFFF"/>
              </w:rPr>
              <w:t>Kế hoạch thi công đường Đinh Công Tráng đoạn quán cà phê T&amp;T đến đường Huỳnh Thúc Kháng dài khoản 200m theo kế hoạch của UBND thị trấn? đến nay vẫn chưa được thi công.</w:t>
            </w:r>
          </w:p>
        </w:tc>
        <w:tc>
          <w:tcPr>
            <w:tcW w:w="1314" w:type="dxa"/>
            <w:vAlign w:val="center"/>
          </w:tcPr>
          <w:p w:rsidR="000B79C9" w:rsidRPr="00CC2C88" w:rsidRDefault="000B79C9" w:rsidP="00AD10A7">
            <w:pPr>
              <w:autoSpaceDE w:val="0"/>
              <w:autoSpaceDN w:val="0"/>
              <w:adjustRightInd w:val="0"/>
              <w:spacing w:before="60" w:after="60"/>
              <w:jc w:val="center"/>
              <w:rPr>
                <w:b/>
                <w:bCs/>
                <w:color w:val="000000"/>
                <w:sz w:val="28"/>
                <w:szCs w:val="28"/>
                <w:shd w:val="clear" w:color="auto" w:fill="FFFFFF"/>
              </w:rPr>
            </w:pPr>
          </w:p>
        </w:tc>
      </w:tr>
    </w:tbl>
    <w:p w:rsidR="00E43441" w:rsidRDefault="00E43441"/>
    <w:sectPr w:rsidR="00E43441" w:rsidSect="005F1BAA">
      <w:headerReference w:type="default" r:id="rId7"/>
      <w:pgSz w:w="16838" w:h="11906" w:orient="landscape"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6D7" w:rsidRDefault="00A526D7">
      <w:r>
        <w:separator/>
      </w:r>
    </w:p>
  </w:endnote>
  <w:endnote w:type="continuationSeparator" w:id="0">
    <w:p w:rsidR="00A526D7" w:rsidRDefault="00A52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6D7" w:rsidRDefault="00A526D7">
      <w:r>
        <w:separator/>
      </w:r>
    </w:p>
  </w:footnote>
  <w:footnote w:type="continuationSeparator" w:id="0">
    <w:p w:rsidR="00A526D7" w:rsidRDefault="00A526D7">
      <w:r>
        <w:continuationSeparator/>
      </w:r>
    </w:p>
  </w:footnote>
  <w:footnote w:id="1">
    <w:p w:rsidR="00146598" w:rsidRPr="001776CB" w:rsidRDefault="00146598" w:rsidP="00146598">
      <w:pPr>
        <w:pStyle w:val="FootnoteText"/>
      </w:pPr>
      <w:r w:rsidRPr="001776CB">
        <w:rPr>
          <w:rStyle w:val="FootnoteReference"/>
        </w:rPr>
        <w:footnoteRef/>
      </w:r>
      <w:r w:rsidRPr="001776CB">
        <w:t xml:space="preserve"> </w:t>
      </w:r>
      <w:r>
        <w:t xml:space="preserve">UBND huyện đã bố trí vốn </w:t>
      </w:r>
      <w:r w:rsidRPr="001776CB">
        <w:t>s</w:t>
      </w:r>
      <w:r w:rsidRPr="001776CB">
        <w:rPr>
          <w:shd w:val="clear" w:color="auto" w:fill="FFFFFF"/>
        </w:rPr>
        <w:t>ửa chữa tuyến đường ống, công trình trên đường ống, tổng dự toán 215 triệu đồng.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01561"/>
      <w:docPartObj>
        <w:docPartGallery w:val="Page Numbers (Top of Page)"/>
        <w:docPartUnique/>
      </w:docPartObj>
    </w:sdtPr>
    <w:sdtEndPr>
      <w:rPr>
        <w:noProof/>
      </w:rPr>
    </w:sdtEndPr>
    <w:sdtContent>
      <w:p w:rsidR="005F1BAA" w:rsidRDefault="00E30345">
        <w:pPr>
          <w:pStyle w:val="Header"/>
          <w:jc w:val="center"/>
        </w:pPr>
        <w:r>
          <w:fldChar w:fldCharType="begin"/>
        </w:r>
        <w:r>
          <w:instrText xml:space="preserve"> PAGE   \* MERGEFORMAT </w:instrText>
        </w:r>
        <w:r>
          <w:fldChar w:fldCharType="separate"/>
        </w:r>
        <w:r w:rsidR="008E0FBA">
          <w:rPr>
            <w:noProof/>
          </w:rPr>
          <w:t>5</w:t>
        </w:r>
        <w:r>
          <w:rPr>
            <w:noProof/>
          </w:rPr>
          <w:fldChar w:fldCharType="end"/>
        </w:r>
      </w:p>
    </w:sdtContent>
  </w:sdt>
  <w:p w:rsidR="005F1BAA" w:rsidRDefault="00A526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CA"/>
    <w:rsid w:val="0001433E"/>
    <w:rsid w:val="00095E01"/>
    <w:rsid w:val="000A3D82"/>
    <w:rsid w:val="000B79C9"/>
    <w:rsid w:val="000D4FD7"/>
    <w:rsid w:val="001364DE"/>
    <w:rsid w:val="00145A7D"/>
    <w:rsid w:val="00146598"/>
    <w:rsid w:val="00173BA0"/>
    <w:rsid w:val="001C1424"/>
    <w:rsid w:val="00225A69"/>
    <w:rsid w:val="002374FB"/>
    <w:rsid w:val="002B2CDC"/>
    <w:rsid w:val="003115EB"/>
    <w:rsid w:val="00325B98"/>
    <w:rsid w:val="003602B9"/>
    <w:rsid w:val="00412778"/>
    <w:rsid w:val="004517AF"/>
    <w:rsid w:val="004A20DD"/>
    <w:rsid w:val="004B650F"/>
    <w:rsid w:val="004D0A91"/>
    <w:rsid w:val="004E2EC7"/>
    <w:rsid w:val="004F5F12"/>
    <w:rsid w:val="00527A90"/>
    <w:rsid w:val="00593EC9"/>
    <w:rsid w:val="005E4FE2"/>
    <w:rsid w:val="005F69EC"/>
    <w:rsid w:val="005F711A"/>
    <w:rsid w:val="00624122"/>
    <w:rsid w:val="0064041D"/>
    <w:rsid w:val="00650727"/>
    <w:rsid w:val="00654537"/>
    <w:rsid w:val="006832C5"/>
    <w:rsid w:val="006C0DAD"/>
    <w:rsid w:val="0070644D"/>
    <w:rsid w:val="0071366C"/>
    <w:rsid w:val="00775F22"/>
    <w:rsid w:val="007B097C"/>
    <w:rsid w:val="007F2EDD"/>
    <w:rsid w:val="00801ED2"/>
    <w:rsid w:val="008834F4"/>
    <w:rsid w:val="008940CA"/>
    <w:rsid w:val="008A4243"/>
    <w:rsid w:val="008C7C09"/>
    <w:rsid w:val="008E0FBA"/>
    <w:rsid w:val="008E7713"/>
    <w:rsid w:val="00910F06"/>
    <w:rsid w:val="00914A5D"/>
    <w:rsid w:val="00924DDF"/>
    <w:rsid w:val="00992BFA"/>
    <w:rsid w:val="009B2167"/>
    <w:rsid w:val="009D0A92"/>
    <w:rsid w:val="009E6987"/>
    <w:rsid w:val="00A526D7"/>
    <w:rsid w:val="00A851B0"/>
    <w:rsid w:val="00AC50E6"/>
    <w:rsid w:val="00AE5770"/>
    <w:rsid w:val="00B77D57"/>
    <w:rsid w:val="00BD67FC"/>
    <w:rsid w:val="00C60967"/>
    <w:rsid w:val="00CD69C0"/>
    <w:rsid w:val="00D04B00"/>
    <w:rsid w:val="00DB3182"/>
    <w:rsid w:val="00E176CA"/>
    <w:rsid w:val="00E30345"/>
    <w:rsid w:val="00E41FD7"/>
    <w:rsid w:val="00E43441"/>
    <w:rsid w:val="00EC2391"/>
    <w:rsid w:val="00EF539D"/>
    <w:rsid w:val="00F459A5"/>
    <w:rsid w:val="00F900B8"/>
    <w:rsid w:val="00FE6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6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76CA"/>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176CA"/>
    <w:pPr>
      <w:tabs>
        <w:tab w:val="center" w:pos="4680"/>
        <w:tab w:val="right" w:pos="9360"/>
      </w:tabs>
    </w:pPr>
  </w:style>
  <w:style w:type="character" w:customStyle="1" w:styleId="HeaderChar">
    <w:name w:val="Header Char"/>
    <w:basedOn w:val="DefaultParagraphFont"/>
    <w:link w:val="Header"/>
    <w:uiPriority w:val="99"/>
    <w:rsid w:val="00E176CA"/>
    <w:rPr>
      <w:rFonts w:ascii="Times New Roman" w:eastAsia="Times New Roman" w:hAnsi="Times New Roman" w:cs="Times New Roman"/>
      <w:sz w:val="24"/>
      <w:szCs w:val="24"/>
    </w:rPr>
  </w:style>
  <w:style w:type="paragraph" w:styleId="FootnoteText">
    <w:name w:val="footnote text"/>
    <w:basedOn w:val="Normal"/>
    <w:link w:val="FootnoteTextChar"/>
    <w:rsid w:val="00146598"/>
    <w:rPr>
      <w:sz w:val="20"/>
      <w:szCs w:val="20"/>
    </w:rPr>
  </w:style>
  <w:style w:type="character" w:customStyle="1" w:styleId="FootnoteTextChar">
    <w:name w:val="Footnote Text Char"/>
    <w:basedOn w:val="DefaultParagraphFont"/>
    <w:link w:val="FootnoteText"/>
    <w:rsid w:val="00146598"/>
    <w:rPr>
      <w:rFonts w:ascii="Times New Roman" w:eastAsia="Times New Roman" w:hAnsi="Times New Roman" w:cs="Times New Roman"/>
      <w:sz w:val="20"/>
      <w:szCs w:val="20"/>
    </w:rPr>
  </w:style>
  <w:style w:type="character" w:styleId="FootnoteReference">
    <w:name w:val="footnote reference"/>
    <w:rsid w:val="0014659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6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76CA"/>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176CA"/>
    <w:pPr>
      <w:tabs>
        <w:tab w:val="center" w:pos="4680"/>
        <w:tab w:val="right" w:pos="9360"/>
      </w:tabs>
    </w:pPr>
  </w:style>
  <w:style w:type="character" w:customStyle="1" w:styleId="HeaderChar">
    <w:name w:val="Header Char"/>
    <w:basedOn w:val="DefaultParagraphFont"/>
    <w:link w:val="Header"/>
    <w:uiPriority w:val="99"/>
    <w:rsid w:val="00E176CA"/>
    <w:rPr>
      <w:rFonts w:ascii="Times New Roman" w:eastAsia="Times New Roman" w:hAnsi="Times New Roman" w:cs="Times New Roman"/>
      <w:sz w:val="24"/>
      <w:szCs w:val="24"/>
    </w:rPr>
  </w:style>
  <w:style w:type="paragraph" w:styleId="FootnoteText">
    <w:name w:val="footnote text"/>
    <w:basedOn w:val="Normal"/>
    <w:link w:val="FootnoteTextChar"/>
    <w:rsid w:val="00146598"/>
    <w:rPr>
      <w:sz w:val="20"/>
      <w:szCs w:val="20"/>
    </w:rPr>
  </w:style>
  <w:style w:type="character" w:customStyle="1" w:styleId="FootnoteTextChar">
    <w:name w:val="Footnote Text Char"/>
    <w:basedOn w:val="DefaultParagraphFont"/>
    <w:link w:val="FootnoteText"/>
    <w:rsid w:val="00146598"/>
    <w:rPr>
      <w:rFonts w:ascii="Times New Roman" w:eastAsia="Times New Roman" w:hAnsi="Times New Roman" w:cs="Times New Roman"/>
      <w:sz w:val="20"/>
      <w:szCs w:val="20"/>
    </w:rPr>
  </w:style>
  <w:style w:type="character" w:styleId="FootnoteReference">
    <w:name w:val="footnote reference"/>
    <w:rsid w:val="001465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Phan Tinh Khang</Company>
  <LinksUpToDate>false</LinksUpToDate>
  <CharactersWithSpaces>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AutoBVT</cp:lastModifiedBy>
  <cp:revision>2</cp:revision>
  <dcterms:created xsi:type="dcterms:W3CDTF">2024-04-15T07:09:00Z</dcterms:created>
  <dcterms:modified xsi:type="dcterms:W3CDTF">2024-04-15T07:09:00Z</dcterms:modified>
</cp:coreProperties>
</file>